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C" w:rsidRDefault="005B3309">
      <w:pPr>
        <w:pStyle w:val="BodyText"/>
        <w:ind w:left="835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26863" cy="161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6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BCC" w:rsidRDefault="00187BCC">
      <w:pPr>
        <w:pStyle w:val="BodyText"/>
        <w:rPr>
          <w:sz w:val="20"/>
        </w:rPr>
      </w:pPr>
    </w:p>
    <w:p w:rsidR="00187BCC" w:rsidRDefault="00187BCC">
      <w:pPr>
        <w:pStyle w:val="BodyText"/>
        <w:rPr>
          <w:sz w:val="20"/>
        </w:rPr>
      </w:pPr>
    </w:p>
    <w:p w:rsidR="00187BCC" w:rsidRDefault="00187BCC">
      <w:pPr>
        <w:pStyle w:val="BodyText"/>
        <w:spacing w:before="3"/>
        <w:rPr>
          <w:sz w:val="17"/>
        </w:rPr>
      </w:pPr>
    </w:p>
    <w:p w:rsidR="00187BCC" w:rsidRDefault="00187BCC">
      <w:pPr>
        <w:pStyle w:val="BodyText"/>
        <w:rPr>
          <w:sz w:val="18"/>
        </w:rPr>
      </w:pPr>
    </w:p>
    <w:p w:rsidR="00187BCC" w:rsidRPr="00152971" w:rsidRDefault="00187BCC" w:rsidP="00CF4499">
      <w:pPr>
        <w:spacing w:before="90" w:line="244" w:lineRule="auto"/>
        <w:ind w:right="1211"/>
        <w:rPr>
          <w:sz w:val="23"/>
          <w:u w:val="single"/>
        </w:rPr>
      </w:pPr>
    </w:p>
    <w:p w:rsidR="00187BCC" w:rsidRPr="00152971" w:rsidRDefault="00187BCC" w:rsidP="00A32099">
      <w:pPr>
        <w:pStyle w:val="BodyText"/>
        <w:spacing w:before="10"/>
        <w:rPr>
          <w:sz w:val="21"/>
          <w:u w:val="single"/>
        </w:rPr>
      </w:pPr>
    </w:p>
    <w:p w:rsidR="00187BCC" w:rsidRDefault="00187BCC" w:rsidP="00A32099">
      <w:pPr>
        <w:pStyle w:val="BodyText"/>
        <w:rPr>
          <w:sz w:val="20"/>
        </w:rPr>
      </w:pPr>
    </w:p>
    <w:p w:rsidR="00152971" w:rsidRPr="00CF4499" w:rsidRDefault="00152971" w:rsidP="00CF4499">
      <w:pPr>
        <w:pStyle w:val="ListParagraph"/>
        <w:numPr>
          <w:ilvl w:val="1"/>
          <w:numId w:val="1"/>
        </w:numPr>
        <w:tabs>
          <w:tab w:val="left" w:pos="2008"/>
          <w:tab w:val="left" w:pos="2009"/>
        </w:tabs>
        <w:spacing w:line="281" w:lineRule="exact"/>
        <w:rPr>
          <w:b/>
        </w:rPr>
      </w:pPr>
    </w:p>
    <w:p w:rsidR="00187BCC" w:rsidRDefault="00B15D3D" w:rsidP="00A32099">
      <w:pPr>
        <w:pStyle w:val="Heading1"/>
        <w:spacing w:before="4" w:line="225" w:lineRule="auto"/>
        <w:ind w:left="1991" w:right="1211" w:firstLine="4"/>
      </w:pPr>
      <w:r w:rsidRPr="00B15D3D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5.05pt;margin-top:51.35pt;width:473.95pt;height:103.9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94"/>
                    <w:gridCol w:w="1100"/>
                    <w:gridCol w:w="1009"/>
                    <w:gridCol w:w="1081"/>
                    <w:gridCol w:w="1177"/>
                    <w:gridCol w:w="1095"/>
                    <w:gridCol w:w="1191"/>
                    <w:gridCol w:w="1215"/>
                  </w:tblGrid>
                  <w:tr w:rsidR="00187BCC">
                    <w:trPr>
                      <w:trHeight w:val="724"/>
                    </w:trPr>
                    <w:tc>
                      <w:tcPr>
                        <w:tcW w:w="1594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C57049">
                        <w:pPr>
                          <w:pStyle w:val="TableParagraph"/>
                          <w:ind w:left="267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Parti</w:t>
                        </w:r>
                        <w:r w:rsidR="005B3309">
                          <w:rPr>
                            <w:w w:val="120"/>
                            <w:sz w:val="21"/>
                          </w:rPr>
                          <w:t>culars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187BCC">
                        <w:pPr>
                          <w:pStyle w:val="TableParagraph"/>
                          <w:ind w:right="150"/>
                          <w:jc w:val="right"/>
                          <w:rPr>
                            <w:b/>
                            <w:sz w:val="21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 w:rsidR="00187BCC" w:rsidRPr="00D13FE6" w:rsidRDefault="00187BCC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:rsidR="00187BCC" w:rsidRPr="00D13FE6" w:rsidRDefault="005B3309">
                        <w:pPr>
                          <w:pStyle w:val="TableParagraph"/>
                          <w:ind w:left="106" w:right="66"/>
                          <w:jc w:val="center"/>
                          <w:rPr>
                            <w:b/>
                            <w:sz w:val="21"/>
                          </w:rPr>
                        </w:pPr>
                        <w:r w:rsidRPr="00D13FE6">
                          <w:rPr>
                            <w:b/>
                            <w:sz w:val="21"/>
                          </w:rPr>
                          <w:t>FTH-777</w:t>
                        </w:r>
                      </w:p>
                    </w:tc>
                    <w:tc>
                      <w:tcPr>
                        <w:tcW w:w="1081" w:type="dxa"/>
                      </w:tcPr>
                      <w:p w:rsidR="00187BCC" w:rsidRPr="00D13FE6" w:rsidRDefault="00187BCC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:rsidR="00187BCC" w:rsidRPr="00D13FE6" w:rsidRDefault="005B3309">
                        <w:pPr>
                          <w:pStyle w:val="TableParagraph"/>
                          <w:ind w:right="115"/>
                          <w:jc w:val="right"/>
                          <w:rPr>
                            <w:b/>
                            <w:sz w:val="21"/>
                          </w:rPr>
                        </w:pPr>
                        <w:r w:rsidRPr="00D13FE6">
                          <w:rPr>
                            <w:b/>
                            <w:w w:val="85"/>
                            <w:sz w:val="21"/>
                          </w:rPr>
                          <w:t>FTH-1111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5B3309">
                        <w:pPr>
                          <w:pStyle w:val="TableParagraph"/>
                          <w:ind w:right="15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FTH-1500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5B3309">
                        <w:pPr>
                          <w:pStyle w:val="TableParagraph"/>
                          <w:ind w:right="12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>FTH-Fire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5B3309">
                        <w:pPr>
                          <w:pStyle w:val="TableParagraph"/>
                          <w:ind w:left="89" w:right="12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FTH-2990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5B3309">
                        <w:pPr>
                          <w:pStyle w:val="TableParagraph"/>
                          <w:ind w:right="174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>FTH-4990</w:t>
                        </w:r>
                      </w:p>
                    </w:tc>
                  </w:tr>
                  <w:tr w:rsidR="00187BCC">
                    <w:trPr>
                      <w:trHeight w:val="378"/>
                    </w:trPr>
                    <w:tc>
                      <w:tcPr>
                        <w:tcW w:w="1594" w:type="dxa"/>
                      </w:tcPr>
                      <w:p w:rsidR="00187BCC" w:rsidRDefault="00F14004">
                        <w:pPr>
                          <w:pStyle w:val="TableParagraph"/>
                          <w:spacing w:before="39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OLD </w:t>
                        </w:r>
                        <w:r w:rsidR="005B3309">
                          <w:rPr>
                            <w:sz w:val="21"/>
                          </w:rPr>
                          <w:t>FUP Limit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187BCC" w:rsidRDefault="00187BCC">
                        <w:pPr>
                          <w:pStyle w:val="TableParagraph"/>
                          <w:spacing w:before="34"/>
                          <w:ind w:right="201"/>
                          <w:jc w:val="right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left="88" w:right="6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400GB</w:t>
                        </w:r>
                      </w:p>
                    </w:tc>
                    <w:tc>
                      <w:tcPr>
                        <w:tcW w:w="1081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left="24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750GB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right="20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1200GB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right="15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1500GB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left="89" w:right="7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3000GB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right="23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6000GB</w:t>
                        </w:r>
                      </w:p>
                    </w:tc>
                  </w:tr>
                  <w:tr w:rsidR="00187BCC">
                    <w:trPr>
                      <w:trHeight w:val="714"/>
                    </w:trPr>
                    <w:tc>
                      <w:tcPr>
                        <w:tcW w:w="1594" w:type="dxa"/>
                      </w:tcPr>
                      <w:p w:rsidR="00F14004" w:rsidRDefault="00F14004">
                        <w:pPr>
                          <w:pStyle w:val="TableParagraph"/>
                          <w:spacing w:line="206" w:lineRule="exact"/>
                          <w:ind w:left="118"/>
                        </w:pPr>
                      </w:p>
                      <w:p w:rsidR="00187BCC" w:rsidRDefault="00F14004">
                        <w:pPr>
                          <w:pStyle w:val="TableParagraph"/>
                          <w:spacing w:line="206" w:lineRule="exact"/>
                          <w:ind w:left="118"/>
                        </w:pPr>
                        <w:r>
                          <w:t>Upgraded</w:t>
                        </w:r>
                      </w:p>
                      <w:p w:rsidR="00187BCC" w:rsidRDefault="00F14004">
                        <w:pPr>
                          <w:pStyle w:val="TableParagraph"/>
                          <w:spacing w:before="6" w:line="228" w:lineRule="auto"/>
                          <w:ind w:left="107" w:right="39" w:firstLine="10"/>
                        </w:pPr>
                        <w:r>
                          <w:t xml:space="preserve">FUP Limit 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187BCC" w:rsidRDefault="00187BCC">
                        <w:pPr>
                          <w:pStyle w:val="TableParagraph"/>
                          <w:spacing w:before="202"/>
                          <w:ind w:right="205"/>
                          <w:jc w:val="right"/>
                        </w:pPr>
                      </w:p>
                    </w:tc>
                    <w:tc>
                      <w:tcPr>
                        <w:tcW w:w="1009" w:type="dxa"/>
                      </w:tcPr>
                      <w:p w:rsidR="00187BCC" w:rsidRDefault="000533CA">
                        <w:pPr>
                          <w:pStyle w:val="TableParagraph"/>
                          <w:spacing w:before="202"/>
                          <w:ind w:left="79" w:right="66"/>
                          <w:jc w:val="center"/>
                        </w:pPr>
                        <w:r>
                          <w:t>8</w:t>
                        </w:r>
                        <w:r w:rsidR="005B3309">
                          <w:t>00GB</w:t>
                        </w:r>
                      </w:p>
                    </w:tc>
                    <w:tc>
                      <w:tcPr>
                        <w:tcW w:w="1081" w:type="dxa"/>
                      </w:tcPr>
                      <w:p w:rsidR="00187BCC" w:rsidRDefault="000533CA">
                        <w:pPr>
                          <w:pStyle w:val="TableParagraph"/>
                          <w:spacing w:before="202"/>
                          <w:ind w:right="133"/>
                          <w:jc w:val="right"/>
                        </w:pPr>
                        <w:r>
                          <w:rPr>
                            <w:w w:val="75"/>
                          </w:rPr>
                          <w:t>15</w:t>
                        </w:r>
                        <w:r w:rsidR="007206A6">
                          <w:rPr>
                            <w:w w:val="75"/>
                          </w:rPr>
                          <w:t>OOGB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187BCC" w:rsidRDefault="000533CA">
                        <w:pPr>
                          <w:pStyle w:val="TableParagraph"/>
                          <w:spacing w:before="202"/>
                          <w:ind w:right="208"/>
                          <w:jc w:val="right"/>
                        </w:pPr>
                        <w:r>
                          <w:rPr>
                            <w:w w:val="95"/>
                          </w:rPr>
                          <w:t>24</w:t>
                        </w:r>
                        <w:r w:rsidR="005B3309">
                          <w:rPr>
                            <w:w w:val="95"/>
                          </w:rPr>
                          <w:t>00GB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187BCC" w:rsidRDefault="000533CA">
                        <w:pPr>
                          <w:pStyle w:val="TableParagraph"/>
                          <w:spacing w:before="202"/>
                          <w:ind w:right="173"/>
                          <w:jc w:val="right"/>
                        </w:pPr>
                        <w:r>
                          <w:rPr>
                            <w:w w:val="95"/>
                          </w:rPr>
                          <w:t>3</w:t>
                        </w:r>
                        <w:r w:rsidR="005B3309">
                          <w:rPr>
                            <w:w w:val="95"/>
                          </w:rPr>
                          <w:t>000GB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187BCC" w:rsidRDefault="000533CA">
                        <w:pPr>
                          <w:pStyle w:val="TableParagraph"/>
                          <w:spacing w:before="202"/>
                          <w:ind w:left="89" w:right="89"/>
                          <w:jc w:val="center"/>
                        </w:pPr>
                        <w:r>
                          <w:t>6</w:t>
                        </w:r>
                        <w:r w:rsidR="005B3309">
                          <w:t>000GB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187BCC" w:rsidRDefault="000533CA">
                        <w:pPr>
                          <w:pStyle w:val="TableParagraph"/>
                          <w:spacing w:before="202"/>
                          <w:ind w:left="195"/>
                        </w:pPr>
                        <w:r>
                          <w:t>12</w:t>
                        </w:r>
                        <w:r w:rsidR="005B3309">
                          <w:t>000GB</w:t>
                        </w:r>
                      </w:p>
                    </w:tc>
                  </w:tr>
                </w:tbl>
                <w:p w:rsidR="00187BCC" w:rsidRDefault="00187B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CF4499">
        <w:rPr>
          <w:b/>
        </w:rPr>
        <w:t>Double  FUP</w:t>
      </w:r>
      <w:proofErr w:type="gramEnd"/>
      <w:r w:rsidR="00CF4499">
        <w:rPr>
          <w:b/>
        </w:rPr>
        <w:t xml:space="preserve"> limit in all open FTTH plans and Unlimited(</w:t>
      </w:r>
      <w:proofErr w:type="spellStart"/>
      <w:r w:rsidR="00CF4499">
        <w:rPr>
          <w:b/>
        </w:rPr>
        <w:t>Local+STD</w:t>
      </w:r>
      <w:proofErr w:type="spellEnd"/>
      <w:r w:rsidR="00CF4499">
        <w:rPr>
          <w:b/>
        </w:rPr>
        <w:t xml:space="preserve">) calls </w:t>
      </w:r>
      <w:r w:rsidR="00F14004">
        <w:rPr>
          <w:b/>
        </w:rPr>
        <w:t>on all networks for all FTTH plans</w:t>
      </w:r>
      <w:r w:rsidR="005B3309" w:rsidRPr="00152971">
        <w:rPr>
          <w:b/>
        </w:rPr>
        <w:t>:</w:t>
      </w:r>
    </w:p>
    <w:p w:rsidR="00187BCC" w:rsidRDefault="00187BCC" w:rsidP="00A32099">
      <w:pPr>
        <w:pStyle w:val="BodyText"/>
        <w:rPr>
          <w:sz w:val="26"/>
        </w:rPr>
      </w:pPr>
    </w:p>
    <w:p w:rsidR="00187BCC" w:rsidRDefault="005B3309" w:rsidP="00A32099">
      <w:pPr>
        <w:spacing w:before="200"/>
        <w:ind w:left="102"/>
        <w:rPr>
          <w:sz w:val="21"/>
        </w:rPr>
      </w:pPr>
      <w:r>
        <w:rPr>
          <w:color w:val="494949"/>
          <w:w w:val="70"/>
          <w:sz w:val="21"/>
        </w:rPr>
        <w:t>!’</w:t>
      </w:r>
    </w:p>
    <w:p w:rsidR="00187BCC" w:rsidRDefault="00187BCC" w:rsidP="00A32099">
      <w:pPr>
        <w:pStyle w:val="BodyText"/>
        <w:rPr>
          <w:sz w:val="22"/>
        </w:rPr>
      </w:pPr>
    </w:p>
    <w:p w:rsidR="00187BCC" w:rsidRDefault="00187BCC" w:rsidP="00A32099">
      <w:pPr>
        <w:pStyle w:val="BodyText"/>
        <w:rPr>
          <w:sz w:val="22"/>
        </w:rPr>
      </w:pPr>
    </w:p>
    <w:p w:rsidR="00187BCC" w:rsidRDefault="00187BCC" w:rsidP="00A32099">
      <w:pPr>
        <w:pStyle w:val="BodyText"/>
        <w:rPr>
          <w:sz w:val="22"/>
        </w:rPr>
      </w:pPr>
    </w:p>
    <w:p w:rsidR="00187BCC" w:rsidRDefault="00187BCC" w:rsidP="00A32099">
      <w:pPr>
        <w:pStyle w:val="BodyText"/>
        <w:rPr>
          <w:sz w:val="22"/>
        </w:rPr>
      </w:pPr>
    </w:p>
    <w:p w:rsidR="00187BCC" w:rsidRDefault="00187BCC" w:rsidP="00A32099">
      <w:pPr>
        <w:pStyle w:val="BodyText"/>
        <w:spacing w:before="5"/>
        <w:rPr>
          <w:sz w:val="28"/>
        </w:rPr>
      </w:pPr>
    </w:p>
    <w:p w:rsidR="00187BCC" w:rsidRDefault="00187BCC" w:rsidP="00CF4499">
      <w:pPr>
        <w:pStyle w:val="Heading1"/>
      </w:pPr>
    </w:p>
    <w:p w:rsidR="00187BCC" w:rsidRPr="00CF4499" w:rsidRDefault="00CF4499" w:rsidP="00CF4499">
      <w:pPr>
        <w:tabs>
          <w:tab w:val="left" w:pos="1871"/>
        </w:tabs>
        <w:spacing w:line="262" w:lineRule="exact"/>
        <w:rPr>
          <w:sz w:val="23"/>
        </w:rPr>
      </w:pPr>
      <w:r>
        <w:rPr>
          <w:szCs w:val="23"/>
        </w:rPr>
        <w:t xml:space="preserve">                       </w:t>
      </w:r>
    </w:p>
    <w:p w:rsidR="00187BCC" w:rsidRDefault="00B90413" w:rsidP="00A32099">
      <w:pPr>
        <w:pStyle w:val="BodyText"/>
        <w:rPr>
          <w:sz w:val="24"/>
        </w:rPr>
      </w:pPr>
      <w:r>
        <w:rPr>
          <w:sz w:val="24"/>
        </w:rPr>
        <w:t xml:space="preserve">                        </w:t>
      </w:r>
    </w:p>
    <w:p w:rsidR="00B90413" w:rsidRDefault="00B90413" w:rsidP="00A32099">
      <w:pPr>
        <w:pStyle w:val="BodyText"/>
        <w:rPr>
          <w:sz w:val="24"/>
        </w:rPr>
      </w:pPr>
    </w:p>
    <w:p w:rsidR="0067005C" w:rsidRDefault="00B90413" w:rsidP="00A32099">
      <w:pPr>
        <w:pStyle w:val="BodyText"/>
        <w:rPr>
          <w:sz w:val="24"/>
        </w:rPr>
      </w:pPr>
      <w:r>
        <w:rPr>
          <w:sz w:val="24"/>
        </w:rPr>
        <w:t xml:space="preserve">           </w:t>
      </w:r>
      <w:r w:rsidR="00F14004">
        <w:rPr>
          <w:sz w:val="24"/>
        </w:rPr>
        <w:t xml:space="preserve">         </w:t>
      </w:r>
    </w:p>
    <w:p w:rsidR="00B90413" w:rsidRDefault="00B90413" w:rsidP="00A32099">
      <w:pPr>
        <w:pStyle w:val="BodyText"/>
        <w:rPr>
          <w:sz w:val="24"/>
        </w:rPr>
      </w:pPr>
    </w:p>
    <w:p w:rsidR="00B90413" w:rsidRDefault="00B90413" w:rsidP="00A32099">
      <w:pPr>
        <w:pStyle w:val="BodyText"/>
        <w:rPr>
          <w:sz w:val="24"/>
        </w:rPr>
      </w:pPr>
      <w:r>
        <w:rPr>
          <w:sz w:val="24"/>
        </w:rPr>
        <w:t xml:space="preserve">                    Above changes shall be applicable to existing customers also.</w:t>
      </w:r>
    </w:p>
    <w:p w:rsidR="00B90413" w:rsidRDefault="00B90413" w:rsidP="00A32099">
      <w:pPr>
        <w:pStyle w:val="BodyText"/>
        <w:rPr>
          <w:sz w:val="24"/>
        </w:rPr>
      </w:pPr>
    </w:p>
    <w:p w:rsidR="007C6C21" w:rsidRDefault="00B90413" w:rsidP="00A32099">
      <w:pPr>
        <w:pStyle w:val="BodyText"/>
        <w:rPr>
          <w:sz w:val="24"/>
        </w:rPr>
      </w:pPr>
      <w:r>
        <w:rPr>
          <w:sz w:val="24"/>
        </w:rPr>
        <w:t xml:space="preserve">                    </w:t>
      </w:r>
      <w:r w:rsidR="007C6C21">
        <w:rPr>
          <w:sz w:val="24"/>
        </w:rPr>
        <w:t xml:space="preserve">Other terms and conditions </w:t>
      </w:r>
      <w:proofErr w:type="gramStart"/>
      <w:r w:rsidR="007C6C21">
        <w:rPr>
          <w:sz w:val="24"/>
        </w:rPr>
        <w:t>remains</w:t>
      </w:r>
      <w:proofErr w:type="gramEnd"/>
      <w:r w:rsidR="007C6C21">
        <w:rPr>
          <w:sz w:val="24"/>
        </w:rPr>
        <w:t xml:space="preserve"> same.</w:t>
      </w:r>
    </w:p>
    <w:p w:rsidR="007C6C21" w:rsidRDefault="007C6C21" w:rsidP="00A32099">
      <w:pPr>
        <w:pStyle w:val="BodyText"/>
        <w:rPr>
          <w:sz w:val="24"/>
        </w:rPr>
      </w:pPr>
    </w:p>
    <w:p w:rsidR="00B90413" w:rsidRDefault="007C6C21" w:rsidP="00A32099">
      <w:pPr>
        <w:pStyle w:val="BodyText"/>
        <w:rPr>
          <w:sz w:val="24"/>
        </w:rPr>
      </w:pPr>
      <w:r>
        <w:rPr>
          <w:sz w:val="24"/>
        </w:rPr>
        <w:t xml:space="preserve">                    Scheme will be i</w:t>
      </w:r>
      <w:r w:rsidR="00F14004">
        <w:rPr>
          <w:sz w:val="24"/>
        </w:rPr>
        <w:t xml:space="preserve">mplemented with immediate </w:t>
      </w:r>
      <w:proofErr w:type="spellStart"/>
      <w:r w:rsidR="00F14004">
        <w:rPr>
          <w:sz w:val="24"/>
        </w:rPr>
        <w:t>w.e.f</w:t>
      </w:r>
      <w:proofErr w:type="spellEnd"/>
      <w:r w:rsidR="00F14004">
        <w:rPr>
          <w:sz w:val="24"/>
        </w:rPr>
        <w:t xml:space="preserve"> 17.06.2020</w:t>
      </w:r>
      <w:r>
        <w:rPr>
          <w:sz w:val="24"/>
        </w:rPr>
        <w:t>.</w:t>
      </w:r>
      <w:r w:rsidR="00B90413">
        <w:rPr>
          <w:sz w:val="24"/>
        </w:rPr>
        <w:t xml:space="preserve">       </w:t>
      </w:r>
    </w:p>
    <w:p w:rsidR="00187BCC" w:rsidRDefault="00B15D3D" w:rsidP="00A32099">
      <w:pPr>
        <w:pStyle w:val="BodyText"/>
        <w:rPr>
          <w:sz w:val="24"/>
        </w:rPr>
      </w:pPr>
      <w:r w:rsidRPr="00B15D3D">
        <w:pict>
          <v:group id="_x0000_s1026" style="position:absolute;margin-left:504.55pt;margin-top:4.1pt;width:3.55pt;height:20.55pt;z-index:15729152;mso-position-horizontal-relative:page" coordorigin="8401,370" coordsize="1690,10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400;top:369;width:1661;height:1023">
              <v:imagedata r:id="rId6" o:title=""/>
            </v:shape>
            <v:shape id="_x0000_s1030" type="#_x0000_t75" style="position:absolute;left:8866;top:446;width:932;height:716">
              <v:imagedata r:id="rId7" o:title=""/>
            </v:shape>
            <v:shape id="_x0000_s1029" type="#_x0000_t75" style="position:absolute;left:8587;top:398;width:735;height:749">
              <v:imagedata r:id="rId8" o:title=""/>
            </v:shape>
            <v:shape id="_x0000_s1028" type="#_x0000_t75" style="position:absolute;left:9552;top:374;width:538;height:341">
              <v:imagedata r:id="rId9" o:title=""/>
            </v:shape>
            <v:shape id="_x0000_s1027" type="#_x0000_t202" style="position:absolute;left:8400;top:369;width:1690;height:1049" filled="f" stroked="f">
              <v:textbox inset="0,0,0,0">
                <w:txbxContent>
                  <w:p w:rsidR="00187BCC" w:rsidRPr="00152971" w:rsidRDefault="00187BCC" w:rsidP="00152971"/>
                </w:txbxContent>
              </v:textbox>
            </v:shape>
            <w10:wrap anchorx="page"/>
          </v:group>
        </w:pict>
      </w:r>
    </w:p>
    <w:p w:rsidR="00187BCC" w:rsidRDefault="00187BCC" w:rsidP="00A32099">
      <w:pPr>
        <w:pStyle w:val="BodyText"/>
        <w:spacing w:before="10"/>
        <w:rPr>
          <w:sz w:val="25"/>
        </w:rPr>
      </w:pPr>
    </w:p>
    <w:p w:rsidR="00710D41" w:rsidRDefault="00710D41" w:rsidP="00710D41">
      <w:pPr>
        <w:pStyle w:val="BodyText"/>
        <w:spacing w:before="10"/>
        <w:rPr>
          <w:sz w:val="25"/>
        </w:rPr>
      </w:pPr>
      <w:r>
        <w:rPr>
          <w:sz w:val="25"/>
        </w:rPr>
        <w:t xml:space="preserve">                     </w:t>
      </w:r>
    </w:p>
    <w:p w:rsidR="00710D41" w:rsidRDefault="00710D41" w:rsidP="00A32099">
      <w:pPr>
        <w:pStyle w:val="BodyText"/>
        <w:spacing w:before="10"/>
        <w:rPr>
          <w:sz w:val="25"/>
        </w:rPr>
      </w:pPr>
    </w:p>
    <w:p w:rsidR="00710D41" w:rsidRDefault="00710D41" w:rsidP="00A32099">
      <w:pPr>
        <w:pStyle w:val="BodyText"/>
        <w:spacing w:before="10"/>
        <w:rPr>
          <w:sz w:val="25"/>
        </w:rPr>
      </w:pPr>
      <w:r>
        <w:rPr>
          <w:sz w:val="25"/>
        </w:rPr>
        <w:t xml:space="preserve">                   </w:t>
      </w:r>
    </w:p>
    <w:p w:rsidR="00187BCC" w:rsidRPr="00152971" w:rsidRDefault="00187BCC" w:rsidP="00A32099">
      <w:pPr>
        <w:spacing w:line="200" w:lineRule="exact"/>
        <w:ind w:left="64"/>
        <w:rPr>
          <w:sz w:val="18"/>
        </w:rPr>
      </w:pPr>
    </w:p>
    <w:sectPr w:rsidR="00187BCC" w:rsidRPr="00152971" w:rsidSect="00187BCC">
      <w:type w:val="continuous"/>
      <w:pgSz w:w="11900" w:h="16840"/>
      <w:pgMar w:top="120" w:right="160" w:bottom="0" w:left="80" w:header="720" w:footer="720" w:gutter="0"/>
      <w:cols w:num="2" w:space="720" w:equalWidth="0">
        <w:col w:w="8133" w:space="40"/>
        <w:col w:w="34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45D"/>
    <w:multiLevelType w:val="hybridMultilevel"/>
    <w:tmpl w:val="4E860168"/>
    <w:lvl w:ilvl="0" w:tplc="4718D8F6">
      <w:numFmt w:val="bullet"/>
      <w:lvlText w:val="&quot;"/>
      <w:lvlJc w:val="left"/>
      <w:pPr>
        <w:ind w:left="311" w:hanging="160"/>
      </w:pPr>
      <w:rPr>
        <w:rFonts w:ascii="Times New Roman" w:eastAsia="Times New Roman" w:hAnsi="Times New Roman" w:cs="Times New Roman" w:hint="default"/>
        <w:w w:val="70"/>
        <w:sz w:val="23"/>
        <w:szCs w:val="23"/>
        <w:lang w:val="en-US" w:eastAsia="en-US" w:bidi="ar-SA"/>
      </w:rPr>
    </w:lvl>
    <w:lvl w:ilvl="1" w:tplc="F65E1E00">
      <w:start w:val="1"/>
      <w:numFmt w:val="upperLetter"/>
      <w:lvlText w:val="(%2)."/>
      <w:lvlJc w:val="left"/>
      <w:pPr>
        <w:ind w:left="2008" w:hanging="634"/>
        <w:jc w:val="left"/>
      </w:pPr>
      <w:rPr>
        <w:rFonts w:hint="default"/>
        <w:spacing w:val="-1"/>
        <w:w w:val="101"/>
        <w:position w:val="3"/>
        <w:lang w:val="en-US" w:eastAsia="en-US" w:bidi="ar-SA"/>
      </w:rPr>
    </w:lvl>
    <w:lvl w:ilvl="2" w:tplc="615A262A">
      <w:start w:val="1"/>
      <w:numFmt w:val="decimal"/>
      <w:lvlText w:val="%3."/>
      <w:lvlJc w:val="left"/>
      <w:pPr>
        <w:ind w:left="1962" w:hanging="335"/>
        <w:jc w:val="left"/>
      </w:pPr>
      <w:rPr>
        <w:rFonts w:ascii="Times New Roman" w:eastAsia="Times New Roman" w:hAnsi="Times New Roman" w:cs="Times New Roman" w:hint="default"/>
        <w:w w:val="87"/>
        <w:sz w:val="18"/>
        <w:szCs w:val="18"/>
        <w:lang w:val="en-US" w:eastAsia="en-US" w:bidi="ar-SA"/>
      </w:rPr>
    </w:lvl>
    <w:lvl w:ilvl="3" w:tplc="828CD532">
      <w:numFmt w:val="bullet"/>
      <w:lvlText w:val="•"/>
      <w:lvlJc w:val="left"/>
      <w:pPr>
        <w:ind w:left="1957" w:hanging="335"/>
      </w:pPr>
      <w:rPr>
        <w:rFonts w:hint="default"/>
        <w:lang w:val="en-US" w:eastAsia="en-US" w:bidi="ar-SA"/>
      </w:rPr>
    </w:lvl>
    <w:lvl w:ilvl="4" w:tplc="9BA48298">
      <w:numFmt w:val="bullet"/>
      <w:lvlText w:val="•"/>
      <w:lvlJc w:val="left"/>
      <w:pPr>
        <w:ind w:left="1914" w:hanging="335"/>
      </w:pPr>
      <w:rPr>
        <w:rFonts w:hint="default"/>
        <w:lang w:val="en-US" w:eastAsia="en-US" w:bidi="ar-SA"/>
      </w:rPr>
    </w:lvl>
    <w:lvl w:ilvl="5" w:tplc="8C88C068">
      <w:numFmt w:val="bullet"/>
      <w:lvlText w:val="•"/>
      <w:lvlJc w:val="left"/>
      <w:pPr>
        <w:ind w:left="1871" w:hanging="335"/>
      </w:pPr>
      <w:rPr>
        <w:rFonts w:hint="default"/>
        <w:lang w:val="en-US" w:eastAsia="en-US" w:bidi="ar-SA"/>
      </w:rPr>
    </w:lvl>
    <w:lvl w:ilvl="6" w:tplc="E8185F0E">
      <w:numFmt w:val="bullet"/>
      <w:lvlText w:val="•"/>
      <w:lvlJc w:val="left"/>
      <w:pPr>
        <w:ind w:left="1828" w:hanging="335"/>
      </w:pPr>
      <w:rPr>
        <w:rFonts w:hint="default"/>
        <w:lang w:val="en-US" w:eastAsia="en-US" w:bidi="ar-SA"/>
      </w:rPr>
    </w:lvl>
    <w:lvl w:ilvl="7" w:tplc="FD8A2A18">
      <w:numFmt w:val="bullet"/>
      <w:lvlText w:val="•"/>
      <w:lvlJc w:val="left"/>
      <w:pPr>
        <w:ind w:left="1785" w:hanging="335"/>
      </w:pPr>
      <w:rPr>
        <w:rFonts w:hint="default"/>
        <w:lang w:val="en-US" w:eastAsia="en-US" w:bidi="ar-SA"/>
      </w:rPr>
    </w:lvl>
    <w:lvl w:ilvl="8" w:tplc="5BB0C1B8">
      <w:numFmt w:val="bullet"/>
      <w:lvlText w:val="•"/>
      <w:lvlJc w:val="left"/>
      <w:pPr>
        <w:ind w:left="1742" w:hanging="3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7BCC"/>
    <w:rsid w:val="00003EC4"/>
    <w:rsid w:val="00023CEA"/>
    <w:rsid w:val="000533CA"/>
    <w:rsid w:val="000E244D"/>
    <w:rsid w:val="00152971"/>
    <w:rsid w:val="00187BCC"/>
    <w:rsid w:val="002A7E83"/>
    <w:rsid w:val="003A533B"/>
    <w:rsid w:val="00466317"/>
    <w:rsid w:val="00474042"/>
    <w:rsid w:val="00491D61"/>
    <w:rsid w:val="004B6A0A"/>
    <w:rsid w:val="00525063"/>
    <w:rsid w:val="005B3309"/>
    <w:rsid w:val="006477C5"/>
    <w:rsid w:val="0067005C"/>
    <w:rsid w:val="00710D41"/>
    <w:rsid w:val="007206A6"/>
    <w:rsid w:val="007C5D99"/>
    <w:rsid w:val="007C6C21"/>
    <w:rsid w:val="009E1E64"/>
    <w:rsid w:val="00A32099"/>
    <w:rsid w:val="00A97302"/>
    <w:rsid w:val="00B15D3D"/>
    <w:rsid w:val="00B90413"/>
    <w:rsid w:val="00C57049"/>
    <w:rsid w:val="00CF4499"/>
    <w:rsid w:val="00D13FE6"/>
    <w:rsid w:val="00F00D52"/>
    <w:rsid w:val="00F14004"/>
    <w:rsid w:val="00F23C04"/>
    <w:rsid w:val="00F3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7B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87BCC"/>
    <w:pPr>
      <w:spacing w:line="272" w:lineRule="exact"/>
      <w:ind w:left="174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7BCC"/>
    <w:rPr>
      <w:sz w:val="23"/>
      <w:szCs w:val="23"/>
    </w:rPr>
  </w:style>
  <w:style w:type="paragraph" w:styleId="Title">
    <w:name w:val="Title"/>
    <w:basedOn w:val="Normal"/>
    <w:uiPriority w:val="1"/>
    <w:qFormat/>
    <w:rsid w:val="00187BCC"/>
    <w:pPr>
      <w:spacing w:before="123"/>
      <w:ind w:left="47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rsid w:val="00187BCC"/>
    <w:pPr>
      <w:spacing w:line="199" w:lineRule="exact"/>
      <w:ind w:left="311" w:hanging="338"/>
    </w:pPr>
  </w:style>
  <w:style w:type="paragraph" w:customStyle="1" w:styleId="TableParagraph">
    <w:name w:val="Table Paragraph"/>
    <w:basedOn w:val="Normal"/>
    <w:uiPriority w:val="1"/>
    <w:qFormat/>
    <w:rsid w:val="00187BCC"/>
  </w:style>
  <w:style w:type="paragraph" w:styleId="BalloonText">
    <w:name w:val="Balloon Text"/>
    <w:basedOn w:val="Normal"/>
    <w:link w:val="BalloonTextChar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coml. instruction no. B-04-2020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coml. instruction no. B-04-2020</dc:title>
  <dc:subject>coml. instruction no. B-04-2020</dc:subject>
  <dc:creator>CamScanner</dc:creator>
  <cp:lastModifiedBy>Maninder</cp:lastModifiedBy>
  <cp:revision>22</cp:revision>
  <dcterms:created xsi:type="dcterms:W3CDTF">2020-03-27T09:48:00Z</dcterms:created>
  <dcterms:modified xsi:type="dcterms:W3CDTF">2020-08-17T10:35:00Z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2020-03-27T00:00:00Z</vt:filetime>
  </property>
</Properties>
</file>