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31" w:rsidRPr="009B3742" w:rsidRDefault="00405531" w:rsidP="00536F0B">
      <w:pPr>
        <w:tabs>
          <w:tab w:val="left" w:pos="615"/>
          <w:tab w:val="center" w:pos="4680"/>
        </w:tabs>
        <w:rPr>
          <w:rFonts w:ascii="Arial" w:hAnsi="Arial" w:cs="Arial"/>
          <w:color w:val="000000"/>
          <w:sz w:val="36"/>
          <w:szCs w:val="36"/>
        </w:rPr>
      </w:pPr>
      <w:r w:rsidRPr="009B3742">
        <w:rPr>
          <w:rFonts w:ascii="Arial" w:hAnsi="Arial" w:cs="Arial"/>
          <w:color w:val="000000"/>
          <w:sz w:val="36"/>
          <w:szCs w:val="36"/>
        </w:rPr>
        <w:object w:dxaOrig="3150"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28.55pt" o:ole="">
            <v:imagedata r:id="rId7" o:title=""/>
          </v:shape>
          <o:OLEObject Type="Embed" ProgID="PBrush" ShapeID="_x0000_i1025" DrawAspect="Content" ObjectID="_1659792739" r:id="rId8"/>
        </w:object>
      </w:r>
      <w:r w:rsidRPr="009B3742">
        <w:rPr>
          <w:rFonts w:ascii="Arial" w:hAnsi="Arial" w:cs="Arial"/>
          <w:color w:val="000000"/>
          <w:sz w:val="36"/>
          <w:szCs w:val="36"/>
        </w:rPr>
        <w:t>MAHANAGAR TELEPHONE NIGAM LIMITED</w:t>
      </w:r>
      <w:r w:rsidRPr="009B3742">
        <w:rPr>
          <w:rFonts w:ascii="Arial" w:hAnsi="Arial" w:cs="Arial"/>
          <w:color w:val="000000"/>
          <w:sz w:val="36"/>
          <w:szCs w:val="36"/>
        </w:rPr>
        <w:object w:dxaOrig="1110" w:dyaOrig="570">
          <v:shape id="_x0000_i1026" type="#_x0000_t75" style="width:35.3pt;height:28.55pt" o:ole="">
            <v:imagedata r:id="rId9" o:title=""/>
          </v:shape>
          <o:OLEObject Type="Embed" ProgID="PBrush" ShapeID="_x0000_i1026" DrawAspect="Content" ObjectID="_1659792740" r:id="rId10"/>
        </w:object>
      </w:r>
    </w:p>
    <w:p w:rsidR="00405531" w:rsidRDefault="00405531" w:rsidP="00197FD3">
      <w:pPr>
        <w:tabs>
          <w:tab w:val="left" w:pos="1785"/>
          <w:tab w:val="center" w:pos="4680"/>
        </w:tabs>
        <w:rPr>
          <w:rFonts w:ascii="Arial" w:hAnsi="Arial" w:cs="Arial"/>
          <w:b/>
          <w:bCs/>
          <w:color w:val="000000"/>
        </w:rPr>
      </w:pPr>
      <w:r w:rsidRPr="00761892">
        <w:rPr>
          <w:rFonts w:ascii="Arial" w:hAnsi="Arial" w:cs="Arial"/>
          <w:b/>
          <w:bCs/>
          <w:color w:val="000000"/>
        </w:rPr>
        <w:tab/>
        <w:t xml:space="preserve">          O/o </w:t>
      </w:r>
      <w:r w:rsidR="00197FD3">
        <w:rPr>
          <w:rFonts w:ascii="Arial" w:hAnsi="Arial" w:cs="Arial"/>
          <w:b/>
          <w:bCs/>
          <w:color w:val="000000"/>
        </w:rPr>
        <w:t>SDE (I/C) CSD, CSD Compound</w:t>
      </w:r>
    </w:p>
    <w:p w:rsidR="00197FD3" w:rsidRDefault="00197FD3" w:rsidP="00197FD3">
      <w:pPr>
        <w:tabs>
          <w:tab w:val="left" w:pos="1785"/>
          <w:tab w:val="center" w:pos="4680"/>
        </w:tabs>
        <w:jc w:val="center"/>
        <w:rPr>
          <w:rFonts w:ascii="Arial" w:hAnsi="Arial" w:cs="Arial"/>
          <w:b/>
          <w:bCs/>
          <w:color w:val="000000"/>
        </w:rPr>
      </w:pPr>
      <w:r>
        <w:rPr>
          <w:rFonts w:ascii="Arial" w:hAnsi="Arial" w:cs="Arial"/>
          <w:b/>
          <w:bCs/>
          <w:color w:val="000000"/>
        </w:rPr>
        <w:t>Netaji Nagar, New Delhi-110023</w:t>
      </w:r>
    </w:p>
    <w:p w:rsidR="00747CF3" w:rsidRPr="00761892" w:rsidRDefault="00747CF3" w:rsidP="00536F0B">
      <w:pPr>
        <w:rPr>
          <w:rFonts w:ascii="Arial" w:hAnsi="Arial" w:cs="Arial"/>
          <w:b/>
          <w:bCs/>
          <w:color w:val="000000"/>
        </w:rPr>
      </w:pPr>
    </w:p>
    <w:p w:rsidR="00405531" w:rsidRPr="00520E07" w:rsidRDefault="009B3742" w:rsidP="00197FD3">
      <w:pPr>
        <w:jc w:val="right"/>
        <w:rPr>
          <w:rFonts w:ascii="Bookman Old Style" w:hAnsi="Bookman Old Style" w:cs="Arial"/>
          <w:b/>
          <w:bCs/>
          <w:color w:val="000000"/>
          <w:sz w:val="22"/>
          <w:szCs w:val="22"/>
        </w:rPr>
      </w:pPr>
      <w:r>
        <w:rPr>
          <w:rFonts w:ascii="Arial" w:hAnsi="Arial" w:cs="Arial"/>
          <w:sz w:val="22"/>
          <w:szCs w:val="22"/>
        </w:rPr>
        <w:tab/>
      </w:r>
      <w:r w:rsidR="00747CF3">
        <w:rPr>
          <w:rFonts w:ascii="Arial" w:hAnsi="Arial" w:cs="Arial"/>
          <w:sz w:val="22"/>
          <w:szCs w:val="22"/>
        </w:rPr>
        <w:tab/>
      </w:r>
      <w:r w:rsidR="00761892" w:rsidRPr="00520E07">
        <w:rPr>
          <w:rFonts w:ascii="Bookman Old Style" w:hAnsi="Bookman Old Style" w:cs="Arial"/>
          <w:b/>
          <w:sz w:val="22"/>
          <w:szCs w:val="22"/>
        </w:rPr>
        <w:t xml:space="preserve">No: - </w:t>
      </w:r>
      <w:r w:rsidR="00197FD3" w:rsidRPr="00520E07">
        <w:rPr>
          <w:rFonts w:ascii="Bookman Old Style" w:hAnsi="Bookman Old Style" w:cs="Arial"/>
          <w:b/>
          <w:sz w:val="22"/>
          <w:szCs w:val="22"/>
        </w:rPr>
        <w:t>Depot/NN/Shifting of Store/2020-21</w:t>
      </w:r>
    </w:p>
    <w:p w:rsidR="00405531" w:rsidRPr="00520E07" w:rsidRDefault="001D742E" w:rsidP="00197FD3">
      <w:pPr>
        <w:jc w:val="right"/>
        <w:rPr>
          <w:rFonts w:ascii="Bookman Old Style" w:hAnsi="Bookman Old Style" w:cs="Arial"/>
          <w:b/>
          <w:sz w:val="22"/>
          <w:szCs w:val="22"/>
        </w:rPr>
      </w:pPr>
      <w:r w:rsidRPr="00520E07">
        <w:rPr>
          <w:rFonts w:ascii="Bookman Old Style" w:hAnsi="Bookman Old Style" w:cs="Arial"/>
          <w:b/>
          <w:sz w:val="22"/>
          <w:szCs w:val="22"/>
        </w:rPr>
        <w:tab/>
      </w:r>
      <w:r w:rsidR="00197FD3" w:rsidRPr="00520E07">
        <w:rPr>
          <w:rFonts w:ascii="Bookman Old Style" w:hAnsi="Bookman Old Style" w:cs="Arial"/>
          <w:b/>
          <w:sz w:val="22"/>
          <w:szCs w:val="22"/>
        </w:rPr>
        <w:tab/>
      </w:r>
      <w:r w:rsidR="00761892" w:rsidRPr="00520E07">
        <w:rPr>
          <w:rFonts w:ascii="Bookman Old Style" w:hAnsi="Bookman Old Style" w:cs="Arial"/>
          <w:b/>
          <w:sz w:val="22"/>
          <w:szCs w:val="22"/>
        </w:rPr>
        <w:t>Dated</w:t>
      </w:r>
      <w:r w:rsidR="00562C9B" w:rsidRPr="00520E07">
        <w:rPr>
          <w:rFonts w:ascii="Bookman Old Style" w:hAnsi="Bookman Old Style" w:cs="Arial"/>
          <w:b/>
          <w:sz w:val="22"/>
          <w:szCs w:val="22"/>
        </w:rPr>
        <w:t xml:space="preserve">: </w:t>
      </w:r>
      <w:r w:rsidR="0088741F">
        <w:rPr>
          <w:rFonts w:ascii="Bookman Old Style" w:hAnsi="Bookman Old Style" w:cs="Arial"/>
          <w:b/>
          <w:sz w:val="22"/>
          <w:szCs w:val="22"/>
        </w:rPr>
        <w:t>24</w:t>
      </w:r>
      <w:r w:rsidR="00562C9B" w:rsidRPr="00520E07">
        <w:rPr>
          <w:rFonts w:ascii="Bookman Old Style" w:hAnsi="Bookman Old Style" w:cs="Arial"/>
          <w:b/>
          <w:sz w:val="22"/>
          <w:szCs w:val="22"/>
        </w:rPr>
        <w:t>.</w:t>
      </w:r>
      <w:r w:rsidR="0088741F">
        <w:rPr>
          <w:rFonts w:ascii="Bookman Old Style" w:hAnsi="Bookman Old Style" w:cs="Arial"/>
          <w:b/>
          <w:sz w:val="22"/>
          <w:szCs w:val="22"/>
        </w:rPr>
        <w:t>08</w:t>
      </w:r>
      <w:r w:rsidR="00562C9B" w:rsidRPr="00520E07">
        <w:rPr>
          <w:rFonts w:ascii="Bookman Old Style" w:hAnsi="Bookman Old Style" w:cs="Arial"/>
          <w:b/>
          <w:sz w:val="22"/>
          <w:szCs w:val="22"/>
        </w:rPr>
        <w:t>.2020</w:t>
      </w:r>
    </w:p>
    <w:p w:rsidR="00405531" w:rsidRPr="00520E07" w:rsidRDefault="00405531" w:rsidP="00536F0B">
      <w:pPr>
        <w:rPr>
          <w:rFonts w:ascii="Bookman Old Style" w:hAnsi="Bookman Old Style" w:cs="Arial"/>
        </w:rPr>
      </w:pPr>
    </w:p>
    <w:p w:rsidR="00405531" w:rsidRPr="00520E07" w:rsidRDefault="00405531" w:rsidP="00520E07">
      <w:pPr>
        <w:ind w:left="720" w:hanging="720"/>
        <w:rPr>
          <w:rFonts w:ascii="Bookman Old Style" w:hAnsi="Bookman Old Style" w:cs="Arial"/>
          <w:b/>
          <w:bCs/>
          <w:u w:val="single"/>
        </w:rPr>
      </w:pPr>
      <w:r w:rsidRPr="00520E07">
        <w:rPr>
          <w:rFonts w:ascii="Bookman Old Style" w:hAnsi="Bookman Old Style" w:cs="Arial"/>
          <w:b/>
          <w:bCs/>
          <w:u w:val="single"/>
        </w:rPr>
        <w:t xml:space="preserve">Sub: </w:t>
      </w:r>
      <w:r w:rsidR="00197FD3" w:rsidRPr="00520E07">
        <w:rPr>
          <w:rFonts w:ascii="Bookman Old Style" w:hAnsi="Bookman Old Style" w:cs="Arial"/>
          <w:b/>
          <w:bCs/>
          <w:u w:val="single"/>
        </w:rPr>
        <w:t xml:space="preserve"> Shifting of CSD store /Office equipment from </w:t>
      </w:r>
      <w:r w:rsidR="00520E07">
        <w:rPr>
          <w:rFonts w:ascii="Bookman Old Style" w:hAnsi="Bookman Old Style" w:cs="Arial"/>
          <w:b/>
          <w:bCs/>
          <w:u w:val="single"/>
        </w:rPr>
        <w:t>Netaj</w:t>
      </w:r>
      <w:r w:rsidR="00197FD3" w:rsidRPr="00520E07">
        <w:rPr>
          <w:rFonts w:ascii="Bookman Old Style" w:hAnsi="Bookman Old Style" w:cs="Arial"/>
          <w:b/>
          <w:bCs/>
          <w:u w:val="single"/>
        </w:rPr>
        <w:t>i Nagar to Dwarka -20 MTNL Building</w:t>
      </w:r>
      <w:r w:rsidRPr="00520E07">
        <w:rPr>
          <w:rFonts w:ascii="Bookman Old Style" w:hAnsi="Bookman Old Style" w:cs="Arial"/>
          <w:b/>
          <w:bCs/>
          <w:u w:val="single"/>
        </w:rPr>
        <w:t>.</w:t>
      </w:r>
    </w:p>
    <w:p w:rsidR="00405531" w:rsidRPr="00520E07" w:rsidRDefault="00405531" w:rsidP="00536F0B">
      <w:pPr>
        <w:rPr>
          <w:rFonts w:ascii="Bookman Old Style" w:hAnsi="Bookman Old Style" w:cs="Arial"/>
          <w:b/>
          <w:bCs/>
          <w:u w:val="single"/>
        </w:rPr>
      </w:pPr>
    </w:p>
    <w:p w:rsidR="00405531" w:rsidRDefault="00405531" w:rsidP="00747CF3">
      <w:pPr>
        <w:ind w:firstLine="720"/>
        <w:jc w:val="both"/>
        <w:rPr>
          <w:rFonts w:ascii="Bookman Old Style" w:hAnsi="Bookman Old Style" w:cs="Arial"/>
          <w:sz w:val="22"/>
          <w:szCs w:val="22"/>
        </w:rPr>
      </w:pPr>
      <w:r w:rsidRPr="0088741F">
        <w:rPr>
          <w:rFonts w:ascii="Bookman Old Style" w:hAnsi="Bookman Old Style" w:cs="Arial"/>
          <w:sz w:val="22"/>
          <w:szCs w:val="22"/>
        </w:rPr>
        <w:t xml:space="preserve">Sealed Quotations are invited for </w:t>
      </w:r>
      <w:r w:rsidR="00761892" w:rsidRPr="0088741F">
        <w:rPr>
          <w:rFonts w:ascii="Bookman Old Style" w:hAnsi="Bookman Old Style" w:cs="Arial"/>
          <w:sz w:val="22"/>
          <w:szCs w:val="22"/>
        </w:rPr>
        <w:t>Tra</w:t>
      </w:r>
      <w:r w:rsidR="005A0083" w:rsidRPr="0088741F">
        <w:rPr>
          <w:rFonts w:ascii="Bookman Old Style" w:hAnsi="Bookman Old Style" w:cs="Arial"/>
          <w:sz w:val="22"/>
          <w:szCs w:val="22"/>
        </w:rPr>
        <w:t xml:space="preserve">nsportation </w:t>
      </w:r>
      <w:r w:rsidR="00197FD3" w:rsidRPr="0088741F">
        <w:rPr>
          <w:rFonts w:ascii="Bookman Old Style" w:hAnsi="Bookman Old Style" w:cs="Arial"/>
          <w:sz w:val="22"/>
          <w:szCs w:val="22"/>
        </w:rPr>
        <w:t xml:space="preserve">of </w:t>
      </w:r>
      <w:r w:rsidR="00197FD3" w:rsidRPr="0088741F">
        <w:rPr>
          <w:rFonts w:ascii="Bookman Old Style" w:hAnsi="Bookman Old Style" w:cs="Arial"/>
          <w:b/>
          <w:bCs/>
          <w:sz w:val="22"/>
          <w:szCs w:val="22"/>
          <w:u w:val="single"/>
        </w:rPr>
        <w:t xml:space="preserve">CSD store /Office equipment from </w:t>
      </w:r>
      <w:r w:rsidR="00520E07" w:rsidRPr="0088741F">
        <w:rPr>
          <w:rFonts w:ascii="Bookman Old Style" w:hAnsi="Bookman Old Style" w:cs="Arial"/>
          <w:b/>
          <w:bCs/>
          <w:sz w:val="22"/>
          <w:szCs w:val="22"/>
          <w:u w:val="single"/>
        </w:rPr>
        <w:t>Netaj</w:t>
      </w:r>
      <w:r w:rsidR="00197FD3" w:rsidRPr="0088741F">
        <w:rPr>
          <w:rFonts w:ascii="Bookman Old Style" w:hAnsi="Bookman Old Style" w:cs="Arial"/>
          <w:b/>
          <w:bCs/>
          <w:sz w:val="22"/>
          <w:szCs w:val="22"/>
          <w:u w:val="single"/>
        </w:rPr>
        <w:t>i Nagar to Dwarka -20 MTNL Building</w:t>
      </w:r>
      <w:r w:rsidR="00761892" w:rsidRPr="0088741F">
        <w:rPr>
          <w:rFonts w:ascii="Bookman Old Style" w:hAnsi="Bookman Old Style" w:cs="Arial"/>
          <w:sz w:val="22"/>
          <w:szCs w:val="22"/>
        </w:rPr>
        <w:t>,</w:t>
      </w:r>
      <w:r w:rsidRPr="0088741F">
        <w:rPr>
          <w:rFonts w:ascii="Bookman Old Style" w:hAnsi="Bookman Old Style" w:cs="Arial"/>
          <w:sz w:val="22"/>
          <w:szCs w:val="22"/>
        </w:rPr>
        <w:t xml:space="preserve">The sealed Quotations should be submitted at address: </w:t>
      </w:r>
      <w:r w:rsidRPr="0088741F">
        <w:rPr>
          <w:rFonts w:ascii="Bookman Old Style" w:hAnsi="Bookman Old Style" w:cs="Arial"/>
          <w:b/>
          <w:bCs/>
          <w:sz w:val="22"/>
          <w:szCs w:val="22"/>
        </w:rPr>
        <w:t xml:space="preserve">O/o </w:t>
      </w:r>
      <w:r w:rsidR="00562C9B" w:rsidRPr="0088741F">
        <w:rPr>
          <w:rFonts w:ascii="Bookman Old Style" w:hAnsi="Bookman Old Style" w:cs="Arial"/>
          <w:b/>
          <w:bCs/>
          <w:sz w:val="22"/>
          <w:szCs w:val="22"/>
        </w:rPr>
        <w:t>DGM (MPL), 1</w:t>
      </w:r>
      <w:r w:rsidR="00562C9B" w:rsidRPr="0088741F">
        <w:rPr>
          <w:rFonts w:ascii="Bookman Old Style" w:hAnsi="Bookman Old Style" w:cs="Arial"/>
          <w:b/>
          <w:bCs/>
          <w:sz w:val="22"/>
          <w:szCs w:val="22"/>
          <w:vertAlign w:val="superscript"/>
        </w:rPr>
        <w:t>st</w:t>
      </w:r>
      <w:r w:rsidR="00562C9B" w:rsidRPr="0088741F">
        <w:rPr>
          <w:rFonts w:ascii="Bookman Old Style" w:hAnsi="Bookman Old Style" w:cs="Arial"/>
          <w:b/>
          <w:bCs/>
          <w:sz w:val="22"/>
          <w:szCs w:val="22"/>
        </w:rPr>
        <w:t xml:space="preserve"> Floor</w:t>
      </w:r>
      <w:r w:rsidRPr="0088741F">
        <w:rPr>
          <w:rFonts w:ascii="Bookman Old Style" w:hAnsi="Bookman Old Style" w:cs="Arial"/>
          <w:b/>
          <w:bCs/>
          <w:sz w:val="22"/>
          <w:szCs w:val="22"/>
        </w:rPr>
        <w:t xml:space="preserve">, </w:t>
      </w:r>
      <w:r w:rsidR="00562C9B" w:rsidRPr="0088741F">
        <w:rPr>
          <w:rFonts w:ascii="Bookman Old Style" w:hAnsi="Bookman Old Style" w:cs="Arial"/>
          <w:b/>
          <w:bCs/>
          <w:sz w:val="22"/>
          <w:szCs w:val="22"/>
        </w:rPr>
        <w:t xml:space="preserve">CSD Compound Netaji Nagar </w:t>
      </w:r>
      <w:r w:rsidRPr="0088741F">
        <w:rPr>
          <w:rFonts w:ascii="Bookman Old Style" w:hAnsi="Bookman Old Style" w:cs="Arial"/>
          <w:b/>
          <w:bCs/>
          <w:sz w:val="22"/>
          <w:szCs w:val="22"/>
        </w:rPr>
        <w:t xml:space="preserve">New Delhi </w:t>
      </w:r>
      <w:r w:rsidRPr="0088741F">
        <w:rPr>
          <w:rFonts w:ascii="Bookman Old Style" w:hAnsi="Bookman Old Style" w:cs="Arial"/>
          <w:sz w:val="22"/>
          <w:szCs w:val="22"/>
        </w:rPr>
        <w:t xml:space="preserve">before </w:t>
      </w:r>
      <w:r w:rsidR="009B14CD">
        <w:rPr>
          <w:rFonts w:ascii="Bookman Old Style" w:hAnsi="Bookman Old Style" w:cs="Arial"/>
          <w:b/>
          <w:bCs/>
          <w:sz w:val="22"/>
          <w:szCs w:val="22"/>
          <w:u w:val="single"/>
        </w:rPr>
        <w:t>12</w:t>
      </w:r>
      <w:r w:rsidRPr="0088741F">
        <w:rPr>
          <w:rFonts w:ascii="Bookman Old Style" w:hAnsi="Bookman Old Style" w:cs="Arial"/>
          <w:b/>
          <w:bCs/>
          <w:sz w:val="22"/>
          <w:szCs w:val="22"/>
          <w:u w:val="single"/>
        </w:rPr>
        <w:t>.00 Hrs</w:t>
      </w:r>
      <w:r w:rsidR="009B14CD">
        <w:rPr>
          <w:rFonts w:ascii="Bookman Old Style" w:hAnsi="Bookman Old Style" w:cs="Arial"/>
          <w:b/>
          <w:bCs/>
          <w:sz w:val="22"/>
          <w:szCs w:val="22"/>
          <w:u w:val="single"/>
        </w:rPr>
        <w:t xml:space="preserve"> </w:t>
      </w:r>
      <w:r w:rsidRPr="0088741F">
        <w:rPr>
          <w:rFonts w:ascii="Bookman Old Style" w:hAnsi="Bookman Old Style" w:cs="Arial"/>
          <w:sz w:val="22"/>
          <w:szCs w:val="22"/>
        </w:rPr>
        <w:t xml:space="preserve">on dated </w:t>
      </w:r>
      <w:r w:rsidR="009B14CD" w:rsidRPr="009B14CD">
        <w:rPr>
          <w:rFonts w:ascii="Bookman Old Style" w:hAnsi="Bookman Old Style" w:cs="Arial"/>
          <w:b/>
          <w:sz w:val="22"/>
          <w:szCs w:val="22"/>
        </w:rPr>
        <w:t>28</w:t>
      </w:r>
      <w:r w:rsidRPr="009B14CD">
        <w:rPr>
          <w:rFonts w:ascii="Bookman Old Style" w:hAnsi="Bookman Old Style" w:cs="Arial"/>
          <w:b/>
          <w:bCs/>
          <w:sz w:val="22"/>
          <w:szCs w:val="22"/>
        </w:rPr>
        <w:t>-</w:t>
      </w:r>
      <w:r w:rsidR="009B14CD" w:rsidRPr="009B14CD">
        <w:rPr>
          <w:rFonts w:ascii="Bookman Old Style" w:hAnsi="Bookman Old Style" w:cs="Arial"/>
          <w:b/>
          <w:bCs/>
          <w:sz w:val="22"/>
          <w:szCs w:val="22"/>
        </w:rPr>
        <w:t>08</w:t>
      </w:r>
      <w:r w:rsidR="009B14CD">
        <w:rPr>
          <w:rFonts w:ascii="Bookman Old Style" w:hAnsi="Bookman Old Style" w:cs="Arial"/>
          <w:b/>
          <w:bCs/>
          <w:sz w:val="22"/>
          <w:szCs w:val="22"/>
        </w:rPr>
        <w:t>.</w:t>
      </w:r>
      <w:r w:rsidRPr="0088741F">
        <w:rPr>
          <w:rFonts w:ascii="Bookman Old Style" w:hAnsi="Bookman Old Style" w:cs="Arial"/>
          <w:b/>
          <w:bCs/>
          <w:sz w:val="22"/>
          <w:szCs w:val="22"/>
        </w:rPr>
        <w:t>20</w:t>
      </w:r>
      <w:r w:rsidR="00747CF3" w:rsidRPr="0088741F">
        <w:rPr>
          <w:rFonts w:ascii="Bookman Old Style" w:hAnsi="Bookman Old Style" w:cs="Arial"/>
          <w:b/>
          <w:bCs/>
          <w:sz w:val="22"/>
          <w:szCs w:val="22"/>
        </w:rPr>
        <w:t>20</w:t>
      </w:r>
      <w:r w:rsidRPr="0088741F">
        <w:rPr>
          <w:rFonts w:ascii="Bookman Old Style" w:hAnsi="Bookman Old Style" w:cs="Arial"/>
          <w:b/>
          <w:bCs/>
          <w:sz w:val="22"/>
          <w:szCs w:val="22"/>
        </w:rPr>
        <w:t xml:space="preserve">. </w:t>
      </w:r>
      <w:r w:rsidRPr="0088741F">
        <w:rPr>
          <w:rFonts w:ascii="Bookman Old Style" w:hAnsi="Bookman Old Style" w:cs="Arial"/>
          <w:sz w:val="22"/>
          <w:szCs w:val="22"/>
        </w:rPr>
        <w:t xml:space="preserve">The name of work for which the Quotation is to be submitted should be superscripted on front of the envelope. Quotation must be submitted on the letter Head of company/Firm duly signed and stamped by Authorized signatory of Firm/ Company Single quote should be submitted for complete work </w:t>
      </w:r>
      <w:r w:rsidR="00467C61" w:rsidRPr="0088741F">
        <w:rPr>
          <w:rFonts w:ascii="Bookman Old Style" w:hAnsi="Bookman Old Style" w:cs="Arial"/>
          <w:sz w:val="22"/>
          <w:szCs w:val="22"/>
        </w:rPr>
        <w:t xml:space="preserve">including </w:t>
      </w:r>
      <w:r w:rsidRPr="0088741F">
        <w:rPr>
          <w:rFonts w:ascii="Bookman Old Style" w:hAnsi="Bookman Old Style" w:cs="Arial"/>
          <w:sz w:val="22"/>
          <w:szCs w:val="22"/>
        </w:rPr>
        <w:t>Taxes</w:t>
      </w:r>
      <w:r w:rsidR="00562C9B" w:rsidRPr="0088741F">
        <w:rPr>
          <w:rFonts w:ascii="Bookman Old Style" w:hAnsi="Bookman Old Style" w:cs="Arial"/>
          <w:sz w:val="22"/>
          <w:szCs w:val="22"/>
        </w:rPr>
        <w:t>,</w:t>
      </w:r>
      <w:r w:rsidR="00467C61" w:rsidRPr="0088741F">
        <w:rPr>
          <w:rFonts w:ascii="Bookman Old Style" w:hAnsi="Bookman Old Style" w:cs="Arial"/>
          <w:sz w:val="22"/>
          <w:szCs w:val="22"/>
        </w:rPr>
        <w:t xml:space="preserve"> Transportation</w:t>
      </w:r>
      <w:r w:rsidR="00106823" w:rsidRPr="0088741F">
        <w:rPr>
          <w:rFonts w:ascii="Bookman Old Style" w:hAnsi="Bookman Old Style" w:cs="Arial"/>
          <w:sz w:val="22"/>
          <w:szCs w:val="22"/>
        </w:rPr>
        <w:t>, Loading, Unloading etc.</w:t>
      </w:r>
      <w:r w:rsidRPr="0088741F">
        <w:rPr>
          <w:rFonts w:ascii="Bookman Old Style" w:hAnsi="Bookman Old Style" w:cs="Arial"/>
          <w:sz w:val="22"/>
          <w:szCs w:val="22"/>
        </w:rPr>
        <w:t xml:space="preserve"> in following format. Quotations shall be opened at </w:t>
      </w:r>
      <w:r w:rsidR="009B14CD">
        <w:rPr>
          <w:rFonts w:ascii="Bookman Old Style" w:hAnsi="Bookman Old Style" w:cs="Arial"/>
          <w:b/>
          <w:bCs/>
          <w:sz w:val="22"/>
          <w:szCs w:val="22"/>
        </w:rPr>
        <w:t>12</w:t>
      </w:r>
      <w:r w:rsidRPr="0088741F">
        <w:rPr>
          <w:rFonts w:ascii="Bookman Old Style" w:hAnsi="Bookman Old Style" w:cs="Arial"/>
          <w:b/>
          <w:bCs/>
          <w:sz w:val="22"/>
          <w:szCs w:val="22"/>
        </w:rPr>
        <w:t>:30 Hrs</w:t>
      </w:r>
      <w:r w:rsidRPr="0088741F">
        <w:rPr>
          <w:rFonts w:ascii="Bookman Old Style" w:hAnsi="Bookman Old Style" w:cs="Arial"/>
          <w:sz w:val="22"/>
          <w:szCs w:val="22"/>
        </w:rPr>
        <w:t xml:space="preserve"> on dated </w:t>
      </w:r>
      <w:r w:rsidR="009B14CD" w:rsidRPr="009B14CD">
        <w:rPr>
          <w:rFonts w:ascii="Bookman Old Style" w:hAnsi="Bookman Old Style" w:cs="Arial"/>
          <w:b/>
          <w:sz w:val="22"/>
          <w:szCs w:val="22"/>
        </w:rPr>
        <w:t>28</w:t>
      </w:r>
      <w:r w:rsidR="00562C9B" w:rsidRPr="009B14CD">
        <w:rPr>
          <w:rFonts w:ascii="Bookman Old Style" w:hAnsi="Bookman Old Style" w:cs="Arial"/>
          <w:b/>
          <w:bCs/>
          <w:sz w:val="22"/>
          <w:szCs w:val="22"/>
        </w:rPr>
        <w:t>.</w:t>
      </w:r>
      <w:r w:rsidR="009B14CD" w:rsidRPr="009B14CD">
        <w:rPr>
          <w:rFonts w:ascii="Bookman Old Style" w:hAnsi="Bookman Old Style" w:cs="Arial"/>
          <w:b/>
          <w:bCs/>
          <w:sz w:val="22"/>
          <w:szCs w:val="22"/>
        </w:rPr>
        <w:t>08</w:t>
      </w:r>
      <w:r w:rsidR="009B14CD">
        <w:rPr>
          <w:rFonts w:ascii="Bookman Old Style" w:hAnsi="Bookman Old Style" w:cs="Arial"/>
          <w:b/>
          <w:bCs/>
          <w:sz w:val="22"/>
          <w:szCs w:val="22"/>
        </w:rPr>
        <w:t>.</w:t>
      </w:r>
      <w:r w:rsidRPr="0088741F">
        <w:rPr>
          <w:rFonts w:ascii="Bookman Old Style" w:hAnsi="Bookman Old Style" w:cs="Arial"/>
          <w:b/>
          <w:bCs/>
          <w:sz w:val="22"/>
          <w:szCs w:val="22"/>
        </w:rPr>
        <w:t>20</w:t>
      </w:r>
      <w:r w:rsidR="00747CF3" w:rsidRPr="0088741F">
        <w:rPr>
          <w:rFonts w:ascii="Bookman Old Style" w:hAnsi="Bookman Old Style" w:cs="Arial"/>
          <w:b/>
          <w:bCs/>
          <w:sz w:val="22"/>
          <w:szCs w:val="22"/>
        </w:rPr>
        <w:t>20</w:t>
      </w:r>
      <w:r w:rsidRPr="0088741F">
        <w:rPr>
          <w:rFonts w:ascii="Bookman Old Style" w:hAnsi="Bookman Old Style" w:cs="Arial"/>
          <w:sz w:val="22"/>
          <w:szCs w:val="22"/>
        </w:rPr>
        <w:t xml:space="preserve"> and vendors should attend the quotation opening mee</w:t>
      </w:r>
      <w:bookmarkStart w:id="0" w:name="_GoBack"/>
      <w:bookmarkEnd w:id="0"/>
      <w:r w:rsidRPr="0088741F">
        <w:rPr>
          <w:rFonts w:ascii="Bookman Old Style" w:hAnsi="Bookman Old Style" w:cs="Arial"/>
          <w:sz w:val="22"/>
          <w:szCs w:val="22"/>
        </w:rPr>
        <w:t xml:space="preserve">ting as mentioned above. The evaluation shall be done on total quoted rate </w:t>
      </w:r>
      <w:r w:rsidR="00106823" w:rsidRPr="0088741F">
        <w:rPr>
          <w:rFonts w:ascii="Bookman Old Style" w:hAnsi="Bookman Old Style" w:cs="Arial"/>
          <w:sz w:val="22"/>
          <w:szCs w:val="22"/>
        </w:rPr>
        <w:t xml:space="preserve">all </w:t>
      </w:r>
      <w:r w:rsidRPr="0088741F">
        <w:rPr>
          <w:rFonts w:ascii="Bookman Old Style" w:hAnsi="Bookman Old Style" w:cs="Arial"/>
          <w:sz w:val="22"/>
          <w:szCs w:val="22"/>
        </w:rPr>
        <w:t>inclusive. The work may involve below noted activities.</w:t>
      </w:r>
    </w:p>
    <w:p w:rsidR="00040EF2" w:rsidRPr="0088741F" w:rsidRDefault="00040EF2" w:rsidP="00747CF3">
      <w:pPr>
        <w:ind w:firstLine="720"/>
        <w:jc w:val="both"/>
        <w:rPr>
          <w:rFonts w:ascii="Bookman Old Style" w:hAnsi="Bookman Old Style" w:cs="Arial"/>
          <w:sz w:val="22"/>
          <w:szCs w:val="22"/>
        </w:rPr>
      </w:pPr>
    </w:p>
    <w:tbl>
      <w:tblPr>
        <w:tblW w:w="1087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286"/>
        <w:gridCol w:w="1440"/>
        <w:gridCol w:w="1080"/>
        <w:gridCol w:w="1080"/>
        <w:gridCol w:w="2160"/>
      </w:tblGrid>
      <w:tr w:rsidR="00040EF2" w:rsidRPr="00AC2B6F" w:rsidTr="00716E9B">
        <w:tc>
          <w:tcPr>
            <w:tcW w:w="828" w:type="dxa"/>
            <w:vAlign w:val="center"/>
          </w:tcPr>
          <w:p w:rsidR="00040EF2" w:rsidRPr="00AC2B6F" w:rsidRDefault="00040EF2" w:rsidP="00972CAE">
            <w:pPr>
              <w:spacing w:before="100" w:beforeAutospacing="1" w:after="100" w:afterAutospacing="1"/>
              <w:jc w:val="center"/>
              <w:rPr>
                <w:rFonts w:ascii="Arial" w:hAnsi="Arial" w:cs="Arial"/>
                <w:b/>
                <w:bCs/>
                <w:sz w:val="20"/>
                <w:szCs w:val="20"/>
              </w:rPr>
            </w:pPr>
            <w:r w:rsidRPr="00AC2B6F">
              <w:rPr>
                <w:rFonts w:ascii="Arial" w:hAnsi="Arial" w:cs="Arial"/>
                <w:b/>
                <w:bCs/>
                <w:sz w:val="20"/>
                <w:szCs w:val="20"/>
              </w:rPr>
              <w:t>S.No</w:t>
            </w:r>
          </w:p>
        </w:tc>
        <w:tc>
          <w:tcPr>
            <w:tcW w:w="4286" w:type="dxa"/>
            <w:vAlign w:val="center"/>
          </w:tcPr>
          <w:p w:rsidR="00040EF2" w:rsidRPr="00AC2B6F" w:rsidRDefault="00040EF2" w:rsidP="00972CAE">
            <w:pPr>
              <w:spacing w:before="100" w:beforeAutospacing="1" w:after="100" w:afterAutospacing="1"/>
              <w:jc w:val="center"/>
              <w:rPr>
                <w:rFonts w:ascii="Arial" w:hAnsi="Arial" w:cs="Arial"/>
                <w:b/>
                <w:bCs/>
                <w:sz w:val="20"/>
                <w:szCs w:val="20"/>
              </w:rPr>
            </w:pPr>
            <w:r w:rsidRPr="00AC2B6F">
              <w:rPr>
                <w:rFonts w:ascii="Arial" w:hAnsi="Arial" w:cs="Arial"/>
                <w:b/>
                <w:bCs/>
                <w:sz w:val="20"/>
                <w:szCs w:val="20"/>
              </w:rPr>
              <w:t>Item</w:t>
            </w:r>
            <w:r>
              <w:rPr>
                <w:rFonts w:ascii="Arial" w:hAnsi="Arial" w:cs="Arial"/>
                <w:b/>
                <w:bCs/>
                <w:sz w:val="20"/>
                <w:szCs w:val="20"/>
              </w:rPr>
              <w:t xml:space="preserve"> (Scope of Work)</w:t>
            </w:r>
          </w:p>
        </w:tc>
        <w:tc>
          <w:tcPr>
            <w:tcW w:w="1440" w:type="dxa"/>
          </w:tcPr>
          <w:p w:rsidR="00040EF2" w:rsidRDefault="00040EF2" w:rsidP="00040EF2">
            <w:pPr>
              <w:spacing w:before="100" w:beforeAutospacing="1" w:after="100" w:afterAutospacing="1"/>
              <w:jc w:val="center"/>
              <w:rPr>
                <w:rFonts w:ascii="Bookman Old Style" w:hAnsi="Bookman Old Style" w:cs="Arial"/>
                <w:b/>
                <w:bCs/>
                <w:sz w:val="20"/>
                <w:szCs w:val="20"/>
              </w:rPr>
            </w:pPr>
            <w:r>
              <w:rPr>
                <w:rFonts w:ascii="Bookman Old Style" w:hAnsi="Bookman Old Style" w:cs="Arial"/>
                <w:b/>
                <w:bCs/>
                <w:sz w:val="20"/>
                <w:szCs w:val="20"/>
              </w:rPr>
              <w:t>All  inclusive rate without GST in Rs.</w:t>
            </w:r>
          </w:p>
        </w:tc>
        <w:tc>
          <w:tcPr>
            <w:tcW w:w="1080" w:type="dxa"/>
          </w:tcPr>
          <w:p w:rsidR="00040EF2" w:rsidRDefault="00040EF2" w:rsidP="00972CAE">
            <w:pPr>
              <w:spacing w:before="100" w:beforeAutospacing="1" w:after="100" w:afterAutospacing="1"/>
              <w:jc w:val="center"/>
              <w:rPr>
                <w:rFonts w:ascii="Bookman Old Style" w:hAnsi="Bookman Old Style" w:cs="Arial"/>
                <w:b/>
                <w:bCs/>
                <w:sz w:val="20"/>
                <w:szCs w:val="20"/>
              </w:rPr>
            </w:pPr>
            <w:r>
              <w:rPr>
                <w:rFonts w:ascii="Bookman Old Style" w:hAnsi="Bookman Old Style" w:cs="Arial"/>
                <w:b/>
                <w:bCs/>
                <w:sz w:val="20"/>
                <w:szCs w:val="20"/>
              </w:rPr>
              <w:t>GST Rate in %</w:t>
            </w:r>
          </w:p>
        </w:tc>
        <w:tc>
          <w:tcPr>
            <w:tcW w:w="1080" w:type="dxa"/>
          </w:tcPr>
          <w:p w:rsidR="00040EF2" w:rsidRDefault="00040EF2" w:rsidP="00972CAE">
            <w:pPr>
              <w:spacing w:before="100" w:beforeAutospacing="1" w:after="100" w:afterAutospacing="1"/>
              <w:jc w:val="center"/>
              <w:rPr>
                <w:rFonts w:ascii="Bookman Old Style" w:hAnsi="Bookman Old Style" w:cs="Arial"/>
                <w:b/>
                <w:bCs/>
                <w:sz w:val="20"/>
                <w:szCs w:val="20"/>
              </w:rPr>
            </w:pPr>
            <w:r>
              <w:rPr>
                <w:rFonts w:ascii="Bookman Old Style" w:hAnsi="Bookman Old Style" w:cs="Arial"/>
                <w:b/>
                <w:bCs/>
                <w:sz w:val="20"/>
                <w:szCs w:val="20"/>
              </w:rPr>
              <w:t>GST Amount in Rs.</w:t>
            </w:r>
          </w:p>
        </w:tc>
        <w:tc>
          <w:tcPr>
            <w:tcW w:w="2160" w:type="dxa"/>
          </w:tcPr>
          <w:p w:rsidR="00040EF2" w:rsidRDefault="00040EF2" w:rsidP="00972CAE">
            <w:pPr>
              <w:spacing w:before="100" w:beforeAutospacing="1" w:after="100" w:afterAutospacing="1"/>
              <w:jc w:val="center"/>
              <w:rPr>
                <w:rFonts w:ascii="Bookman Old Style" w:hAnsi="Bookman Old Style" w:cs="Arial"/>
                <w:b/>
                <w:bCs/>
                <w:sz w:val="20"/>
                <w:szCs w:val="20"/>
              </w:rPr>
            </w:pPr>
            <w:r>
              <w:rPr>
                <w:rFonts w:ascii="Bookman Old Style" w:hAnsi="Bookman Old Style" w:cs="Arial"/>
                <w:b/>
                <w:bCs/>
                <w:sz w:val="20"/>
                <w:szCs w:val="20"/>
              </w:rPr>
              <w:t>All Inclusive Amount with GST in Rs.</w:t>
            </w:r>
          </w:p>
        </w:tc>
      </w:tr>
      <w:tr w:rsidR="00040EF2" w:rsidRPr="001D742E" w:rsidTr="00716E9B">
        <w:trPr>
          <w:trHeight w:val="406"/>
        </w:trPr>
        <w:tc>
          <w:tcPr>
            <w:tcW w:w="828" w:type="dxa"/>
            <w:vAlign w:val="center"/>
          </w:tcPr>
          <w:p w:rsidR="00040EF2" w:rsidRPr="00034F6C" w:rsidRDefault="00040EF2" w:rsidP="00972CAE">
            <w:pPr>
              <w:spacing w:before="100" w:beforeAutospacing="1" w:after="100" w:afterAutospacing="1"/>
              <w:jc w:val="center"/>
              <w:rPr>
                <w:rFonts w:ascii="Arial" w:hAnsi="Arial" w:cs="Arial"/>
                <w:b/>
              </w:rPr>
            </w:pPr>
            <w:r w:rsidRPr="00034F6C">
              <w:rPr>
                <w:rFonts w:ascii="Arial" w:hAnsi="Arial" w:cs="Arial"/>
                <w:b/>
                <w:sz w:val="22"/>
                <w:szCs w:val="22"/>
              </w:rPr>
              <w:t>A</w:t>
            </w:r>
          </w:p>
        </w:tc>
        <w:tc>
          <w:tcPr>
            <w:tcW w:w="4286" w:type="dxa"/>
            <w:vAlign w:val="center"/>
          </w:tcPr>
          <w:p w:rsidR="00040EF2" w:rsidRPr="00034F6C" w:rsidRDefault="00040EF2" w:rsidP="00034F6C">
            <w:pPr>
              <w:jc w:val="center"/>
              <w:rPr>
                <w:rFonts w:ascii="Bookman Old Style" w:hAnsi="Bookman Old Style" w:cs="Arial"/>
                <w:b/>
              </w:rPr>
            </w:pPr>
            <w:r w:rsidRPr="00034F6C">
              <w:rPr>
                <w:rFonts w:ascii="Bookman Old Style" w:hAnsi="Bookman Old Style" w:cs="Arial"/>
                <w:b/>
                <w:sz w:val="22"/>
                <w:szCs w:val="22"/>
              </w:rPr>
              <w:t>B</w:t>
            </w:r>
          </w:p>
        </w:tc>
        <w:tc>
          <w:tcPr>
            <w:tcW w:w="1440" w:type="dxa"/>
          </w:tcPr>
          <w:p w:rsidR="00040EF2" w:rsidRPr="00034F6C" w:rsidRDefault="00040EF2" w:rsidP="00972CAE">
            <w:pPr>
              <w:spacing w:before="100" w:beforeAutospacing="1" w:after="100" w:afterAutospacing="1"/>
              <w:jc w:val="center"/>
              <w:rPr>
                <w:rFonts w:ascii="Arial" w:hAnsi="Arial" w:cs="Arial"/>
                <w:b/>
              </w:rPr>
            </w:pPr>
            <w:r>
              <w:rPr>
                <w:rFonts w:ascii="Arial" w:hAnsi="Arial" w:cs="Arial"/>
                <w:b/>
                <w:sz w:val="22"/>
                <w:szCs w:val="22"/>
              </w:rPr>
              <w:t>C</w:t>
            </w:r>
          </w:p>
        </w:tc>
        <w:tc>
          <w:tcPr>
            <w:tcW w:w="1080" w:type="dxa"/>
          </w:tcPr>
          <w:p w:rsidR="00040EF2" w:rsidRPr="00034F6C" w:rsidRDefault="00040EF2" w:rsidP="00972CAE">
            <w:pPr>
              <w:spacing w:before="100" w:beforeAutospacing="1" w:after="100" w:afterAutospacing="1"/>
              <w:jc w:val="center"/>
              <w:rPr>
                <w:rFonts w:ascii="Arial" w:hAnsi="Arial" w:cs="Arial"/>
                <w:b/>
              </w:rPr>
            </w:pPr>
            <w:r>
              <w:rPr>
                <w:rFonts w:ascii="Arial" w:hAnsi="Arial" w:cs="Arial"/>
                <w:b/>
                <w:sz w:val="22"/>
                <w:szCs w:val="22"/>
              </w:rPr>
              <w:t>D</w:t>
            </w:r>
          </w:p>
        </w:tc>
        <w:tc>
          <w:tcPr>
            <w:tcW w:w="1080" w:type="dxa"/>
          </w:tcPr>
          <w:p w:rsidR="00040EF2" w:rsidRPr="00034F6C" w:rsidRDefault="00040EF2" w:rsidP="00972CAE">
            <w:pPr>
              <w:spacing w:before="100" w:beforeAutospacing="1" w:after="100" w:afterAutospacing="1"/>
              <w:jc w:val="center"/>
              <w:rPr>
                <w:rFonts w:ascii="Arial" w:hAnsi="Arial" w:cs="Arial"/>
                <w:b/>
              </w:rPr>
            </w:pPr>
            <w:r>
              <w:rPr>
                <w:rFonts w:ascii="Arial" w:hAnsi="Arial" w:cs="Arial"/>
                <w:b/>
                <w:sz w:val="22"/>
                <w:szCs w:val="22"/>
              </w:rPr>
              <w:t>E</w:t>
            </w:r>
          </w:p>
        </w:tc>
        <w:tc>
          <w:tcPr>
            <w:tcW w:w="2160" w:type="dxa"/>
          </w:tcPr>
          <w:p w:rsidR="00040EF2" w:rsidRPr="00034F6C" w:rsidRDefault="00040EF2" w:rsidP="00040EF2">
            <w:pPr>
              <w:spacing w:before="100" w:beforeAutospacing="1" w:after="100" w:afterAutospacing="1"/>
              <w:jc w:val="center"/>
              <w:rPr>
                <w:rFonts w:ascii="Arial" w:hAnsi="Arial" w:cs="Arial"/>
                <w:b/>
              </w:rPr>
            </w:pPr>
            <w:r>
              <w:rPr>
                <w:rFonts w:ascii="Arial" w:hAnsi="Arial" w:cs="Arial"/>
                <w:b/>
                <w:sz w:val="22"/>
                <w:szCs w:val="22"/>
              </w:rPr>
              <w:t>F ( C + E)</w:t>
            </w:r>
          </w:p>
        </w:tc>
      </w:tr>
      <w:tr w:rsidR="00040EF2" w:rsidRPr="001D742E" w:rsidTr="00716E9B">
        <w:trPr>
          <w:trHeight w:val="833"/>
        </w:trPr>
        <w:tc>
          <w:tcPr>
            <w:tcW w:w="828" w:type="dxa"/>
            <w:vAlign w:val="center"/>
          </w:tcPr>
          <w:p w:rsidR="00040EF2" w:rsidRPr="001D742E" w:rsidRDefault="00040EF2" w:rsidP="00972CAE">
            <w:pPr>
              <w:spacing w:before="100" w:beforeAutospacing="1" w:after="100" w:afterAutospacing="1"/>
              <w:jc w:val="center"/>
              <w:rPr>
                <w:rFonts w:ascii="Arial" w:hAnsi="Arial" w:cs="Arial"/>
                <w:sz w:val="20"/>
                <w:szCs w:val="20"/>
              </w:rPr>
            </w:pPr>
            <w:r w:rsidRPr="001D742E">
              <w:rPr>
                <w:rFonts w:ascii="Arial" w:hAnsi="Arial" w:cs="Arial"/>
                <w:sz w:val="20"/>
                <w:szCs w:val="20"/>
              </w:rPr>
              <w:t>1</w:t>
            </w:r>
          </w:p>
          <w:p w:rsidR="00040EF2" w:rsidRPr="001D742E" w:rsidRDefault="00040EF2" w:rsidP="00972CAE">
            <w:pPr>
              <w:spacing w:before="100" w:beforeAutospacing="1" w:after="100" w:afterAutospacing="1"/>
              <w:jc w:val="center"/>
              <w:rPr>
                <w:rFonts w:ascii="Arial" w:hAnsi="Arial" w:cs="Arial"/>
                <w:sz w:val="20"/>
                <w:szCs w:val="20"/>
              </w:rPr>
            </w:pPr>
          </w:p>
        </w:tc>
        <w:tc>
          <w:tcPr>
            <w:tcW w:w="4286" w:type="dxa"/>
            <w:vAlign w:val="center"/>
          </w:tcPr>
          <w:p w:rsidR="00040EF2" w:rsidRPr="00B36B42" w:rsidRDefault="00040EF2" w:rsidP="00972CAE">
            <w:pPr>
              <w:rPr>
                <w:rFonts w:ascii="Bookman Old Style" w:hAnsi="Bookman Old Style" w:cs="Arial"/>
                <w:sz w:val="20"/>
                <w:szCs w:val="20"/>
              </w:rPr>
            </w:pPr>
            <w:r w:rsidRPr="00B36B42">
              <w:rPr>
                <w:rFonts w:ascii="Bookman Old Style" w:hAnsi="Bookman Old Style" w:cs="Arial"/>
                <w:sz w:val="20"/>
                <w:szCs w:val="20"/>
              </w:rPr>
              <w:t>Transportation of Goods from MTNL CSD Compound Netaji Nagar to Dwarka –Sec-20 MTNL Building. Distance approx. 17 Km. Scope of work includes to vacate completely MTNL CSD Compound NN  (Gr Floor, First Floor &amp; second Floor) and to shift Store/Office at Dwarka Sec-20 MTNL Building (Basement, Gr. Floor &amp; Second Floor). Lift facility not available at Netaji Nagar. Goods Lift is available at Dwarka Sec-20.</w:t>
            </w:r>
            <w:r w:rsidRPr="00B36B42">
              <w:rPr>
                <w:rFonts w:ascii="Bookman Old Style" w:hAnsi="Bookman Old Style" w:cs="Arial"/>
                <w:b/>
                <w:bCs/>
                <w:sz w:val="20"/>
                <w:szCs w:val="20"/>
              </w:rPr>
              <w:t xml:space="preserve"> </w:t>
            </w:r>
            <w:r w:rsidRPr="00B36B42">
              <w:rPr>
                <w:rFonts w:ascii="Bookman Old Style" w:hAnsi="Bookman Old Style" w:cs="Arial"/>
                <w:bCs/>
                <w:sz w:val="20"/>
                <w:szCs w:val="20"/>
              </w:rPr>
              <w:t>Some office furniture may also be shifted to 8</w:t>
            </w:r>
            <w:r w:rsidRPr="00B36B42">
              <w:rPr>
                <w:rFonts w:ascii="Bookman Old Style" w:hAnsi="Bookman Old Style" w:cs="Arial"/>
                <w:bCs/>
                <w:sz w:val="20"/>
                <w:szCs w:val="20"/>
                <w:vertAlign w:val="superscript"/>
              </w:rPr>
              <w:t>th</w:t>
            </w:r>
            <w:r w:rsidRPr="00B36B42">
              <w:rPr>
                <w:rFonts w:ascii="Bookman Old Style" w:hAnsi="Bookman Old Style" w:cs="Arial"/>
                <w:bCs/>
                <w:sz w:val="20"/>
                <w:szCs w:val="20"/>
              </w:rPr>
              <w:t xml:space="preserve"> Floor Kidwai Bhawan Janpath, MTNL New Delhi (Goods Lift Available)</w:t>
            </w:r>
          </w:p>
        </w:tc>
        <w:tc>
          <w:tcPr>
            <w:tcW w:w="1440" w:type="dxa"/>
          </w:tcPr>
          <w:p w:rsidR="00040EF2" w:rsidRPr="001D742E" w:rsidRDefault="00040EF2" w:rsidP="00972CAE">
            <w:pPr>
              <w:spacing w:before="100" w:beforeAutospacing="1" w:after="100" w:afterAutospacing="1"/>
              <w:jc w:val="center"/>
              <w:rPr>
                <w:rFonts w:ascii="Arial" w:hAnsi="Arial" w:cs="Arial"/>
                <w:sz w:val="20"/>
                <w:szCs w:val="20"/>
              </w:rPr>
            </w:pPr>
          </w:p>
        </w:tc>
        <w:tc>
          <w:tcPr>
            <w:tcW w:w="1080" w:type="dxa"/>
          </w:tcPr>
          <w:p w:rsidR="00040EF2" w:rsidRPr="001D742E" w:rsidRDefault="00040EF2" w:rsidP="00972CAE">
            <w:pPr>
              <w:spacing w:before="100" w:beforeAutospacing="1" w:after="100" w:afterAutospacing="1"/>
              <w:jc w:val="center"/>
              <w:rPr>
                <w:rFonts w:ascii="Arial" w:hAnsi="Arial" w:cs="Arial"/>
                <w:sz w:val="20"/>
                <w:szCs w:val="20"/>
              </w:rPr>
            </w:pPr>
          </w:p>
        </w:tc>
        <w:tc>
          <w:tcPr>
            <w:tcW w:w="1080" w:type="dxa"/>
          </w:tcPr>
          <w:p w:rsidR="00040EF2" w:rsidRPr="001D742E" w:rsidRDefault="00040EF2" w:rsidP="00972CAE">
            <w:pPr>
              <w:spacing w:before="100" w:beforeAutospacing="1" w:after="100" w:afterAutospacing="1"/>
              <w:jc w:val="center"/>
              <w:rPr>
                <w:rFonts w:ascii="Arial" w:hAnsi="Arial" w:cs="Arial"/>
                <w:sz w:val="20"/>
                <w:szCs w:val="20"/>
              </w:rPr>
            </w:pPr>
          </w:p>
        </w:tc>
        <w:tc>
          <w:tcPr>
            <w:tcW w:w="2160" w:type="dxa"/>
          </w:tcPr>
          <w:p w:rsidR="00040EF2" w:rsidRPr="001D742E" w:rsidRDefault="00040EF2" w:rsidP="00972CAE">
            <w:pPr>
              <w:spacing w:before="100" w:beforeAutospacing="1" w:after="100" w:afterAutospacing="1"/>
              <w:jc w:val="center"/>
              <w:rPr>
                <w:rFonts w:ascii="Arial" w:hAnsi="Arial" w:cs="Arial"/>
                <w:sz w:val="20"/>
                <w:szCs w:val="20"/>
              </w:rPr>
            </w:pPr>
          </w:p>
        </w:tc>
      </w:tr>
      <w:tr w:rsidR="00040EF2" w:rsidRPr="001D742E" w:rsidTr="00716E9B">
        <w:trPr>
          <w:trHeight w:val="833"/>
        </w:trPr>
        <w:tc>
          <w:tcPr>
            <w:tcW w:w="828" w:type="dxa"/>
          </w:tcPr>
          <w:p w:rsidR="00040EF2" w:rsidRPr="00FE2206" w:rsidRDefault="00040EF2" w:rsidP="00A31AD3">
            <w:pPr>
              <w:jc w:val="center"/>
              <w:rPr>
                <w:rFonts w:ascii="Bookman Old Style" w:hAnsi="Bookman Old Style" w:cs="Arial"/>
                <w:bCs/>
                <w:sz w:val="20"/>
                <w:szCs w:val="20"/>
              </w:rPr>
            </w:pPr>
            <w:r w:rsidRPr="00FE2206">
              <w:rPr>
                <w:rFonts w:ascii="Bookman Old Style" w:hAnsi="Bookman Old Style" w:cs="Arial"/>
                <w:bCs/>
                <w:sz w:val="20"/>
                <w:szCs w:val="20"/>
              </w:rPr>
              <w:t>2</w:t>
            </w:r>
          </w:p>
        </w:tc>
        <w:tc>
          <w:tcPr>
            <w:tcW w:w="4286" w:type="dxa"/>
          </w:tcPr>
          <w:p w:rsidR="00040EF2" w:rsidRPr="00FE2206" w:rsidRDefault="00040EF2" w:rsidP="00A31AD3">
            <w:pPr>
              <w:jc w:val="both"/>
              <w:rPr>
                <w:rFonts w:ascii="Bookman Old Style" w:hAnsi="Bookman Old Style" w:cs="Arial"/>
                <w:bCs/>
                <w:sz w:val="20"/>
                <w:szCs w:val="20"/>
              </w:rPr>
            </w:pPr>
            <w:r w:rsidRPr="00FE2206">
              <w:rPr>
                <w:rFonts w:ascii="Bookman Old Style" w:hAnsi="Bookman Old Style" w:cs="Arial"/>
                <w:bCs/>
                <w:sz w:val="20"/>
                <w:szCs w:val="20"/>
              </w:rPr>
              <w:t xml:space="preserve">Shifting of Goods </w:t>
            </w:r>
            <w:r>
              <w:rPr>
                <w:rFonts w:ascii="Bookman Old Style" w:hAnsi="Bookman Old Style" w:cs="Arial"/>
                <w:bCs/>
                <w:sz w:val="20"/>
                <w:szCs w:val="20"/>
              </w:rPr>
              <w:t xml:space="preserve">of Installation unit available in one Hall from Gr, Floor Ware house Dwarka Sec-20 to Gr. Floor Admin Block Dwarka Sec-20 in the same premises (Approx. distance – 50 mtr.). </w:t>
            </w:r>
          </w:p>
        </w:tc>
        <w:tc>
          <w:tcPr>
            <w:tcW w:w="1440" w:type="dxa"/>
          </w:tcPr>
          <w:p w:rsidR="00040EF2" w:rsidRDefault="00040EF2" w:rsidP="00972CAE">
            <w:pPr>
              <w:spacing w:before="100" w:beforeAutospacing="1" w:after="100" w:afterAutospacing="1"/>
              <w:jc w:val="center"/>
              <w:rPr>
                <w:rFonts w:ascii="Arial" w:hAnsi="Arial" w:cs="Arial"/>
                <w:sz w:val="20"/>
                <w:szCs w:val="20"/>
              </w:rPr>
            </w:pPr>
          </w:p>
        </w:tc>
        <w:tc>
          <w:tcPr>
            <w:tcW w:w="1080" w:type="dxa"/>
          </w:tcPr>
          <w:p w:rsidR="00040EF2" w:rsidRDefault="00040EF2" w:rsidP="00972CAE">
            <w:pPr>
              <w:spacing w:before="100" w:beforeAutospacing="1" w:after="100" w:afterAutospacing="1"/>
              <w:jc w:val="center"/>
              <w:rPr>
                <w:rFonts w:ascii="Arial" w:hAnsi="Arial" w:cs="Arial"/>
                <w:sz w:val="20"/>
                <w:szCs w:val="20"/>
              </w:rPr>
            </w:pPr>
          </w:p>
        </w:tc>
        <w:tc>
          <w:tcPr>
            <w:tcW w:w="1080" w:type="dxa"/>
          </w:tcPr>
          <w:p w:rsidR="00040EF2" w:rsidRDefault="00040EF2" w:rsidP="00972CAE">
            <w:pPr>
              <w:spacing w:before="100" w:beforeAutospacing="1" w:after="100" w:afterAutospacing="1"/>
              <w:jc w:val="center"/>
              <w:rPr>
                <w:rFonts w:ascii="Arial" w:hAnsi="Arial" w:cs="Arial"/>
                <w:sz w:val="20"/>
                <w:szCs w:val="20"/>
              </w:rPr>
            </w:pPr>
          </w:p>
        </w:tc>
        <w:tc>
          <w:tcPr>
            <w:tcW w:w="2160" w:type="dxa"/>
          </w:tcPr>
          <w:p w:rsidR="00040EF2" w:rsidRDefault="00040EF2" w:rsidP="00972CAE">
            <w:pPr>
              <w:spacing w:before="100" w:beforeAutospacing="1" w:after="100" w:afterAutospacing="1"/>
              <w:jc w:val="center"/>
              <w:rPr>
                <w:rFonts w:ascii="Arial" w:hAnsi="Arial" w:cs="Arial"/>
                <w:sz w:val="20"/>
                <w:szCs w:val="20"/>
              </w:rPr>
            </w:pPr>
          </w:p>
        </w:tc>
      </w:tr>
      <w:tr w:rsidR="00040EF2" w:rsidRPr="001D742E" w:rsidTr="00716E9B">
        <w:trPr>
          <w:trHeight w:val="833"/>
        </w:trPr>
        <w:tc>
          <w:tcPr>
            <w:tcW w:w="828" w:type="dxa"/>
          </w:tcPr>
          <w:p w:rsidR="00040EF2" w:rsidRPr="00FE2206" w:rsidRDefault="00040EF2" w:rsidP="00A31AD3">
            <w:pPr>
              <w:jc w:val="center"/>
              <w:rPr>
                <w:rFonts w:ascii="Bookman Old Style" w:hAnsi="Bookman Old Style" w:cs="Arial"/>
                <w:bCs/>
                <w:sz w:val="20"/>
                <w:szCs w:val="20"/>
              </w:rPr>
            </w:pPr>
            <w:r>
              <w:rPr>
                <w:rFonts w:ascii="Bookman Old Style" w:hAnsi="Bookman Old Style" w:cs="Arial"/>
                <w:bCs/>
                <w:sz w:val="20"/>
                <w:szCs w:val="20"/>
              </w:rPr>
              <w:t>3</w:t>
            </w:r>
          </w:p>
        </w:tc>
        <w:tc>
          <w:tcPr>
            <w:tcW w:w="4286" w:type="dxa"/>
          </w:tcPr>
          <w:p w:rsidR="00040EF2" w:rsidRPr="00FE2206" w:rsidRDefault="00040EF2" w:rsidP="00716E9B">
            <w:pPr>
              <w:jc w:val="both"/>
              <w:rPr>
                <w:rFonts w:ascii="Bookman Old Style" w:hAnsi="Bookman Old Style" w:cs="Arial"/>
                <w:bCs/>
                <w:sz w:val="20"/>
                <w:szCs w:val="20"/>
              </w:rPr>
            </w:pPr>
            <w:r>
              <w:rPr>
                <w:rFonts w:ascii="Bookman Old Style" w:hAnsi="Bookman Old Style" w:cs="Arial"/>
                <w:bCs/>
                <w:sz w:val="20"/>
                <w:szCs w:val="20"/>
              </w:rPr>
              <w:t>Total Amount  in Rs. (</w:t>
            </w:r>
            <w:r>
              <w:rPr>
                <w:rFonts w:ascii="Bookman Old Style" w:hAnsi="Bookman Old Style" w:cs="Arial"/>
                <w:b/>
                <w:bCs/>
                <w:sz w:val="20"/>
                <w:szCs w:val="20"/>
              </w:rPr>
              <w:t>SUM of cost in Col. C S.No 1 Row and cost in Col.C S.No 2 Row)</w:t>
            </w:r>
          </w:p>
        </w:tc>
        <w:tc>
          <w:tcPr>
            <w:tcW w:w="1440" w:type="dxa"/>
          </w:tcPr>
          <w:p w:rsidR="00040EF2" w:rsidRDefault="00040EF2" w:rsidP="00972CAE">
            <w:pPr>
              <w:spacing w:before="100" w:beforeAutospacing="1" w:after="100" w:afterAutospacing="1"/>
              <w:jc w:val="center"/>
              <w:rPr>
                <w:rFonts w:ascii="Arial" w:hAnsi="Arial" w:cs="Arial"/>
                <w:sz w:val="20"/>
                <w:szCs w:val="20"/>
              </w:rPr>
            </w:pPr>
          </w:p>
        </w:tc>
        <w:tc>
          <w:tcPr>
            <w:tcW w:w="1080" w:type="dxa"/>
          </w:tcPr>
          <w:p w:rsidR="00040EF2" w:rsidRDefault="00040EF2" w:rsidP="00972CAE">
            <w:pPr>
              <w:spacing w:before="100" w:beforeAutospacing="1" w:after="100" w:afterAutospacing="1"/>
              <w:jc w:val="center"/>
              <w:rPr>
                <w:rFonts w:ascii="Arial" w:hAnsi="Arial" w:cs="Arial"/>
                <w:sz w:val="20"/>
                <w:szCs w:val="20"/>
              </w:rPr>
            </w:pPr>
          </w:p>
        </w:tc>
        <w:tc>
          <w:tcPr>
            <w:tcW w:w="1080" w:type="dxa"/>
          </w:tcPr>
          <w:p w:rsidR="00040EF2" w:rsidRDefault="00040EF2" w:rsidP="00972CAE">
            <w:pPr>
              <w:spacing w:before="100" w:beforeAutospacing="1" w:after="100" w:afterAutospacing="1"/>
              <w:jc w:val="center"/>
              <w:rPr>
                <w:rFonts w:ascii="Arial" w:hAnsi="Arial" w:cs="Arial"/>
                <w:sz w:val="20"/>
                <w:szCs w:val="20"/>
              </w:rPr>
            </w:pPr>
          </w:p>
        </w:tc>
        <w:tc>
          <w:tcPr>
            <w:tcW w:w="2160" w:type="dxa"/>
          </w:tcPr>
          <w:p w:rsidR="00040EF2" w:rsidRDefault="00040EF2" w:rsidP="00972CAE">
            <w:pPr>
              <w:spacing w:before="100" w:beforeAutospacing="1" w:after="100" w:afterAutospacing="1"/>
              <w:jc w:val="center"/>
              <w:rPr>
                <w:rFonts w:ascii="Arial" w:hAnsi="Arial" w:cs="Arial"/>
                <w:sz w:val="20"/>
                <w:szCs w:val="20"/>
              </w:rPr>
            </w:pPr>
          </w:p>
        </w:tc>
      </w:tr>
    </w:tbl>
    <w:p w:rsidR="00034F6C" w:rsidRDefault="00034F6C" w:rsidP="009B3742">
      <w:pPr>
        <w:jc w:val="both"/>
        <w:rPr>
          <w:rFonts w:ascii="Arial" w:hAnsi="Arial" w:cs="Arial"/>
          <w:b/>
          <w:bCs/>
          <w:sz w:val="20"/>
          <w:szCs w:val="20"/>
        </w:rPr>
      </w:pPr>
    </w:p>
    <w:p w:rsidR="00CB675E" w:rsidRDefault="00CB675E" w:rsidP="009B3742">
      <w:pPr>
        <w:jc w:val="both"/>
        <w:rPr>
          <w:rFonts w:ascii="Arial" w:hAnsi="Arial" w:cs="Arial"/>
          <w:b/>
          <w:bCs/>
          <w:sz w:val="20"/>
          <w:szCs w:val="20"/>
        </w:rPr>
      </w:pPr>
      <w:r>
        <w:rPr>
          <w:rFonts w:ascii="Arial" w:hAnsi="Arial" w:cs="Arial"/>
          <w:b/>
          <w:bCs/>
          <w:sz w:val="20"/>
          <w:szCs w:val="20"/>
        </w:rPr>
        <w:lastRenderedPageBreak/>
        <w:t xml:space="preserve">Note:  </w:t>
      </w:r>
    </w:p>
    <w:p w:rsidR="005673AB" w:rsidRDefault="00034F6C" w:rsidP="00CB675E">
      <w:pPr>
        <w:pStyle w:val="ListParagraph"/>
        <w:numPr>
          <w:ilvl w:val="0"/>
          <w:numId w:val="4"/>
        </w:numPr>
        <w:jc w:val="both"/>
        <w:rPr>
          <w:rFonts w:ascii="Arial" w:hAnsi="Arial" w:cs="Arial"/>
          <w:b/>
          <w:bCs/>
          <w:sz w:val="20"/>
          <w:szCs w:val="20"/>
        </w:rPr>
      </w:pPr>
      <w:r>
        <w:rPr>
          <w:rFonts w:ascii="Arial" w:hAnsi="Arial" w:cs="Arial"/>
          <w:b/>
          <w:bCs/>
          <w:sz w:val="20"/>
          <w:szCs w:val="20"/>
        </w:rPr>
        <w:t xml:space="preserve">Quoted Rate in Col. </w:t>
      </w:r>
      <w:r w:rsidR="00071683">
        <w:rPr>
          <w:rFonts w:ascii="Arial" w:hAnsi="Arial" w:cs="Arial"/>
          <w:b/>
          <w:bCs/>
          <w:sz w:val="20"/>
          <w:szCs w:val="20"/>
        </w:rPr>
        <w:t>F</w:t>
      </w:r>
      <w:r w:rsidR="005673AB">
        <w:rPr>
          <w:rFonts w:ascii="Arial" w:hAnsi="Arial" w:cs="Arial"/>
          <w:b/>
          <w:bCs/>
          <w:sz w:val="20"/>
          <w:szCs w:val="20"/>
        </w:rPr>
        <w:t xml:space="preserve"> shall include </w:t>
      </w:r>
      <w:r w:rsidR="00F87953">
        <w:rPr>
          <w:rFonts w:ascii="Arial" w:hAnsi="Arial" w:cs="Arial"/>
          <w:b/>
          <w:bCs/>
          <w:sz w:val="20"/>
          <w:szCs w:val="20"/>
        </w:rPr>
        <w:t xml:space="preserve">taxes, </w:t>
      </w:r>
      <w:r w:rsidR="005673AB">
        <w:rPr>
          <w:rFonts w:ascii="Arial" w:hAnsi="Arial" w:cs="Arial"/>
          <w:b/>
          <w:bCs/>
          <w:sz w:val="20"/>
          <w:szCs w:val="20"/>
        </w:rPr>
        <w:t>Staking of Goods,</w:t>
      </w:r>
      <w:r w:rsidR="009524E3">
        <w:rPr>
          <w:rFonts w:ascii="Arial" w:hAnsi="Arial" w:cs="Arial"/>
          <w:b/>
          <w:bCs/>
          <w:sz w:val="20"/>
          <w:szCs w:val="20"/>
        </w:rPr>
        <w:t xml:space="preserve"> Packing,</w:t>
      </w:r>
      <w:r w:rsidR="005673AB">
        <w:rPr>
          <w:rFonts w:ascii="Arial" w:hAnsi="Arial" w:cs="Arial"/>
          <w:b/>
          <w:bCs/>
          <w:sz w:val="20"/>
          <w:szCs w:val="20"/>
        </w:rPr>
        <w:t xml:space="preserve"> Loading, Transportation, Unloading at destination site, Keeping Goods properly at Gr Floor, Basement &amp; Second Floor</w:t>
      </w:r>
      <w:r w:rsidR="009524E3">
        <w:rPr>
          <w:rFonts w:ascii="Arial" w:hAnsi="Arial" w:cs="Arial"/>
          <w:b/>
          <w:bCs/>
          <w:sz w:val="20"/>
          <w:szCs w:val="20"/>
        </w:rPr>
        <w:t xml:space="preserve"> etc. and got receipt from SDE (I/C).</w:t>
      </w:r>
    </w:p>
    <w:p w:rsidR="00794903" w:rsidRDefault="00794903" w:rsidP="00794903">
      <w:pPr>
        <w:pStyle w:val="ListParagraph"/>
        <w:jc w:val="both"/>
        <w:rPr>
          <w:rFonts w:ascii="Arial" w:hAnsi="Arial" w:cs="Arial"/>
          <w:b/>
          <w:bCs/>
          <w:sz w:val="20"/>
          <w:szCs w:val="20"/>
        </w:rPr>
      </w:pPr>
    </w:p>
    <w:p w:rsidR="00CD2EF9" w:rsidRDefault="0088741F" w:rsidP="00CB675E">
      <w:pPr>
        <w:pStyle w:val="ListParagraph"/>
        <w:numPr>
          <w:ilvl w:val="0"/>
          <w:numId w:val="4"/>
        </w:numPr>
        <w:jc w:val="both"/>
        <w:rPr>
          <w:rFonts w:ascii="Arial" w:hAnsi="Arial" w:cs="Arial"/>
          <w:b/>
          <w:bCs/>
          <w:sz w:val="20"/>
          <w:szCs w:val="20"/>
        </w:rPr>
      </w:pPr>
      <w:r w:rsidRPr="00CB675E">
        <w:rPr>
          <w:rFonts w:ascii="Arial" w:hAnsi="Arial" w:cs="Arial"/>
          <w:b/>
          <w:bCs/>
          <w:sz w:val="20"/>
          <w:szCs w:val="20"/>
        </w:rPr>
        <w:t xml:space="preserve">L1 Vendor shall be decided on </w:t>
      </w:r>
      <w:r>
        <w:rPr>
          <w:rFonts w:ascii="Arial" w:hAnsi="Arial" w:cs="Arial"/>
          <w:b/>
          <w:bCs/>
          <w:sz w:val="20"/>
          <w:szCs w:val="20"/>
        </w:rPr>
        <w:t xml:space="preserve">Total Quoted Rate in </w:t>
      </w:r>
      <w:r w:rsidR="00716E9B">
        <w:rPr>
          <w:rFonts w:ascii="Arial" w:hAnsi="Arial" w:cs="Arial"/>
          <w:b/>
          <w:bCs/>
          <w:sz w:val="20"/>
          <w:szCs w:val="20"/>
        </w:rPr>
        <w:t>Col. C (</w:t>
      </w:r>
      <w:r>
        <w:rPr>
          <w:rFonts w:ascii="Arial" w:hAnsi="Arial" w:cs="Arial"/>
          <w:b/>
          <w:bCs/>
          <w:sz w:val="20"/>
          <w:szCs w:val="20"/>
        </w:rPr>
        <w:t>S.No. 3</w:t>
      </w:r>
      <w:r w:rsidR="00716E9B">
        <w:rPr>
          <w:rFonts w:ascii="Arial" w:hAnsi="Arial" w:cs="Arial"/>
          <w:b/>
          <w:bCs/>
          <w:sz w:val="20"/>
          <w:szCs w:val="20"/>
        </w:rPr>
        <w:t>)</w:t>
      </w:r>
      <w:r>
        <w:rPr>
          <w:rFonts w:ascii="Arial" w:hAnsi="Arial" w:cs="Arial"/>
          <w:b/>
          <w:bCs/>
          <w:sz w:val="20"/>
          <w:szCs w:val="20"/>
        </w:rPr>
        <w:t xml:space="preserve"> above.</w:t>
      </w:r>
      <w:r w:rsidR="00245CC4">
        <w:rPr>
          <w:rFonts w:ascii="Arial" w:hAnsi="Arial" w:cs="Arial"/>
          <w:b/>
          <w:bCs/>
          <w:sz w:val="20"/>
          <w:szCs w:val="20"/>
        </w:rPr>
        <w:t xml:space="preserve"> It includes all inclusive but without GST i.e. Staking of Goods, Packing, Loading, Transportation, Unloading at destination site, Keeping Goods properly at Gr Floor, Basement &amp; Second Floor etc..</w:t>
      </w:r>
    </w:p>
    <w:p w:rsidR="00794903" w:rsidRPr="00794903" w:rsidRDefault="00794903" w:rsidP="00794903">
      <w:pPr>
        <w:pStyle w:val="ListParagraph"/>
        <w:rPr>
          <w:rFonts w:ascii="Arial" w:hAnsi="Arial" w:cs="Arial"/>
          <w:b/>
          <w:bCs/>
          <w:sz w:val="20"/>
          <w:szCs w:val="20"/>
        </w:rPr>
      </w:pPr>
    </w:p>
    <w:p w:rsidR="009B3742" w:rsidRDefault="009B3742" w:rsidP="009B3742">
      <w:pPr>
        <w:pStyle w:val="ListParagraph"/>
        <w:numPr>
          <w:ilvl w:val="0"/>
          <w:numId w:val="4"/>
        </w:numPr>
        <w:jc w:val="both"/>
        <w:rPr>
          <w:rFonts w:ascii="Arial" w:hAnsi="Arial" w:cs="Arial"/>
          <w:b/>
          <w:bCs/>
          <w:sz w:val="20"/>
          <w:szCs w:val="20"/>
        </w:rPr>
      </w:pPr>
      <w:r w:rsidRPr="00491FF4">
        <w:rPr>
          <w:rFonts w:ascii="Arial" w:hAnsi="Arial" w:cs="Arial"/>
          <w:b/>
          <w:bCs/>
          <w:sz w:val="20"/>
          <w:szCs w:val="20"/>
        </w:rPr>
        <w:t>Any conditional quotation received shall be straightaway rejected.</w:t>
      </w:r>
    </w:p>
    <w:p w:rsidR="00794903" w:rsidRPr="00794903" w:rsidRDefault="00794903" w:rsidP="00794903">
      <w:pPr>
        <w:pStyle w:val="ListParagraph"/>
        <w:rPr>
          <w:rFonts w:ascii="Arial" w:hAnsi="Arial" w:cs="Arial"/>
          <w:b/>
          <w:bCs/>
          <w:sz w:val="20"/>
          <w:szCs w:val="20"/>
        </w:rPr>
      </w:pPr>
    </w:p>
    <w:p w:rsidR="00F87953" w:rsidRDefault="00F87953" w:rsidP="009524E3">
      <w:pPr>
        <w:pStyle w:val="ListParagraph"/>
        <w:numPr>
          <w:ilvl w:val="0"/>
          <w:numId w:val="4"/>
        </w:numPr>
        <w:jc w:val="both"/>
        <w:rPr>
          <w:rFonts w:ascii="Arial" w:hAnsi="Arial" w:cs="Arial"/>
          <w:b/>
          <w:bCs/>
          <w:sz w:val="20"/>
          <w:szCs w:val="20"/>
        </w:rPr>
      </w:pPr>
      <w:r>
        <w:rPr>
          <w:rFonts w:ascii="Arial" w:hAnsi="Arial" w:cs="Arial"/>
          <w:b/>
          <w:bCs/>
          <w:sz w:val="20"/>
          <w:szCs w:val="20"/>
        </w:rPr>
        <w:t>100% Payment shall be made</w:t>
      </w:r>
      <w:r w:rsidR="00794903">
        <w:rPr>
          <w:rFonts w:ascii="Arial" w:hAnsi="Arial" w:cs="Arial"/>
          <w:b/>
          <w:bCs/>
          <w:sz w:val="20"/>
          <w:szCs w:val="20"/>
        </w:rPr>
        <w:t xml:space="preserve"> on submitting invoice in duplicate along with work completion certificate from the concerned officer</w:t>
      </w:r>
      <w:r>
        <w:rPr>
          <w:rFonts w:ascii="Arial" w:hAnsi="Arial" w:cs="Arial"/>
          <w:b/>
          <w:bCs/>
          <w:sz w:val="20"/>
          <w:szCs w:val="20"/>
        </w:rPr>
        <w:t xml:space="preserve"> after successful completion of work.</w:t>
      </w:r>
    </w:p>
    <w:p w:rsidR="00794903" w:rsidRPr="00794903" w:rsidRDefault="00794903" w:rsidP="00794903">
      <w:pPr>
        <w:pStyle w:val="ListParagraph"/>
        <w:rPr>
          <w:rFonts w:ascii="Arial" w:hAnsi="Arial" w:cs="Arial"/>
          <w:b/>
          <w:bCs/>
          <w:sz w:val="20"/>
          <w:szCs w:val="20"/>
        </w:rPr>
      </w:pPr>
    </w:p>
    <w:p w:rsidR="00794903" w:rsidRDefault="00794903" w:rsidP="00794903">
      <w:pPr>
        <w:pStyle w:val="ListParagraph"/>
        <w:jc w:val="both"/>
        <w:rPr>
          <w:rFonts w:ascii="Arial" w:hAnsi="Arial" w:cs="Arial"/>
          <w:b/>
          <w:bCs/>
          <w:sz w:val="20"/>
          <w:szCs w:val="20"/>
        </w:rPr>
      </w:pPr>
    </w:p>
    <w:p w:rsidR="00115DCF" w:rsidRDefault="00115DCF" w:rsidP="00115DCF">
      <w:pPr>
        <w:pStyle w:val="ListParagraph"/>
        <w:numPr>
          <w:ilvl w:val="0"/>
          <w:numId w:val="4"/>
        </w:numPr>
        <w:jc w:val="both"/>
        <w:rPr>
          <w:rFonts w:ascii="Arial" w:hAnsi="Arial" w:cs="Arial"/>
          <w:b/>
          <w:bCs/>
          <w:sz w:val="20"/>
          <w:szCs w:val="20"/>
        </w:rPr>
      </w:pPr>
      <w:r>
        <w:rPr>
          <w:rFonts w:ascii="Arial" w:hAnsi="Arial" w:cs="Arial"/>
          <w:b/>
          <w:bCs/>
          <w:sz w:val="20"/>
          <w:szCs w:val="20"/>
        </w:rPr>
        <w:t>The Firm (Service Provider) shall be absolutely liable at all times, regardless of accident or negligence for any loss or damage to the MTNL property while said property is in possession of the service provider.</w:t>
      </w:r>
    </w:p>
    <w:p w:rsidR="00115DCF" w:rsidRDefault="00115DCF" w:rsidP="00115DCF">
      <w:pPr>
        <w:pStyle w:val="ListParagraph"/>
        <w:jc w:val="both"/>
        <w:rPr>
          <w:rFonts w:ascii="Arial" w:hAnsi="Arial" w:cs="Arial"/>
          <w:b/>
          <w:bCs/>
          <w:sz w:val="20"/>
          <w:szCs w:val="20"/>
        </w:rPr>
      </w:pPr>
    </w:p>
    <w:p w:rsidR="00115DCF" w:rsidRDefault="00115DCF" w:rsidP="00115DCF">
      <w:pPr>
        <w:pStyle w:val="ListParagraph"/>
        <w:numPr>
          <w:ilvl w:val="0"/>
          <w:numId w:val="4"/>
        </w:numPr>
        <w:jc w:val="both"/>
        <w:rPr>
          <w:rFonts w:ascii="Arial" w:hAnsi="Arial" w:cs="Arial"/>
          <w:b/>
          <w:bCs/>
          <w:sz w:val="20"/>
          <w:szCs w:val="20"/>
        </w:rPr>
      </w:pPr>
      <w:r>
        <w:rPr>
          <w:rFonts w:ascii="Arial" w:hAnsi="Arial" w:cs="Arial"/>
          <w:b/>
          <w:bCs/>
          <w:sz w:val="20"/>
          <w:szCs w:val="20"/>
        </w:rPr>
        <w:t xml:space="preserve">It is the sole responsibility of the vendor that shifting of goods shall be damage free and items shall not be missing during their work. If any item is found missing, present cost of that item as per MTNL policy shall be deducted from his invoice amount. </w:t>
      </w:r>
    </w:p>
    <w:p w:rsidR="00115DCF" w:rsidRPr="00115DCF" w:rsidRDefault="00115DCF" w:rsidP="00115DCF">
      <w:pPr>
        <w:pStyle w:val="ListParagraph"/>
        <w:rPr>
          <w:rFonts w:ascii="Arial" w:hAnsi="Arial" w:cs="Arial"/>
          <w:b/>
          <w:bCs/>
          <w:sz w:val="20"/>
          <w:szCs w:val="20"/>
        </w:rPr>
      </w:pPr>
    </w:p>
    <w:p w:rsidR="00115DCF" w:rsidRDefault="00115DCF" w:rsidP="009524E3">
      <w:pPr>
        <w:pStyle w:val="ListParagraph"/>
        <w:numPr>
          <w:ilvl w:val="0"/>
          <w:numId w:val="4"/>
        </w:numPr>
        <w:jc w:val="both"/>
        <w:rPr>
          <w:rFonts w:ascii="Arial" w:hAnsi="Arial" w:cs="Arial"/>
          <w:b/>
          <w:bCs/>
          <w:sz w:val="20"/>
          <w:szCs w:val="20"/>
        </w:rPr>
      </w:pPr>
      <w:r>
        <w:rPr>
          <w:rFonts w:ascii="Arial" w:hAnsi="Arial" w:cs="Arial"/>
          <w:b/>
          <w:bCs/>
          <w:sz w:val="20"/>
          <w:szCs w:val="20"/>
        </w:rPr>
        <w:t xml:space="preserve">The service provider shall submit with MTNL the list of transport vehicles and their details. </w:t>
      </w:r>
    </w:p>
    <w:p w:rsidR="00115DCF" w:rsidRPr="00115DCF" w:rsidRDefault="00115DCF" w:rsidP="00115DCF">
      <w:pPr>
        <w:pStyle w:val="ListParagraph"/>
        <w:rPr>
          <w:rFonts w:ascii="Arial" w:hAnsi="Arial" w:cs="Arial"/>
          <w:b/>
          <w:bCs/>
          <w:sz w:val="20"/>
          <w:szCs w:val="20"/>
        </w:rPr>
      </w:pPr>
    </w:p>
    <w:p w:rsidR="00115DCF" w:rsidRDefault="00115DCF" w:rsidP="009524E3">
      <w:pPr>
        <w:pStyle w:val="ListParagraph"/>
        <w:numPr>
          <w:ilvl w:val="0"/>
          <w:numId w:val="4"/>
        </w:numPr>
        <w:jc w:val="both"/>
        <w:rPr>
          <w:rFonts w:ascii="Arial" w:hAnsi="Arial" w:cs="Arial"/>
          <w:b/>
          <w:bCs/>
          <w:sz w:val="20"/>
          <w:szCs w:val="20"/>
        </w:rPr>
      </w:pPr>
      <w:r>
        <w:rPr>
          <w:rFonts w:ascii="Arial" w:hAnsi="Arial" w:cs="Arial"/>
          <w:b/>
          <w:bCs/>
          <w:sz w:val="20"/>
          <w:szCs w:val="20"/>
        </w:rPr>
        <w:t>The service provider shall submit valid PAN no. .</w:t>
      </w:r>
    </w:p>
    <w:p w:rsidR="00115DCF" w:rsidRPr="00115DCF" w:rsidRDefault="00115DCF" w:rsidP="00115DCF">
      <w:pPr>
        <w:pStyle w:val="ListParagraph"/>
        <w:rPr>
          <w:rFonts w:ascii="Arial" w:hAnsi="Arial" w:cs="Arial"/>
          <w:b/>
          <w:bCs/>
          <w:sz w:val="20"/>
          <w:szCs w:val="20"/>
        </w:rPr>
      </w:pPr>
    </w:p>
    <w:p w:rsidR="004B1061" w:rsidRDefault="004B1061" w:rsidP="009524E3">
      <w:pPr>
        <w:pStyle w:val="ListParagraph"/>
        <w:numPr>
          <w:ilvl w:val="0"/>
          <w:numId w:val="4"/>
        </w:numPr>
        <w:jc w:val="both"/>
        <w:rPr>
          <w:rFonts w:ascii="Arial" w:hAnsi="Arial" w:cs="Arial"/>
          <w:b/>
          <w:bCs/>
          <w:sz w:val="20"/>
          <w:szCs w:val="20"/>
        </w:rPr>
      </w:pPr>
      <w:r>
        <w:rPr>
          <w:rFonts w:ascii="Arial" w:hAnsi="Arial" w:cs="Arial"/>
          <w:b/>
          <w:bCs/>
          <w:sz w:val="20"/>
          <w:szCs w:val="20"/>
        </w:rPr>
        <w:t>To vacate CSD Compound Netaji Nagar New Delhi, all work shall be c</w:t>
      </w:r>
      <w:r w:rsidR="009B14CD">
        <w:rPr>
          <w:rFonts w:ascii="Arial" w:hAnsi="Arial" w:cs="Arial"/>
          <w:b/>
          <w:bCs/>
          <w:sz w:val="20"/>
          <w:szCs w:val="20"/>
        </w:rPr>
        <w:t>ompleted by the vendor within 12</w:t>
      </w:r>
      <w:r>
        <w:rPr>
          <w:rFonts w:ascii="Arial" w:hAnsi="Arial" w:cs="Arial"/>
          <w:b/>
          <w:bCs/>
          <w:sz w:val="20"/>
          <w:szCs w:val="20"/>
        </w:rPr>
        <w:t xml:space="preserve"> days time from the date of issue of work order.</w:t>
      </w:r>
      <w:r w:rsidR="0006464E">
        <w:rPr>
          <w:rFonts w:ascii="Arial" w:hAnsi="Arial" w:cs="Arial"/>
          <w:b/>
          <w:bCs/>
          <w:sz w:val="20"/>
          <w:szCs w:val="20"/>
        </w:rPr>
        <w:t xml:space="preserve"> It includes 2 days for police permission.</w:t>
      </w:r>
      <w:r>
        <w:rPr>
          <w:rFonts w:ascii="Arial" w:hAnsi="Arial" w:cs="Arial"/>
          <w:b/>
          <w:bCs/>
          <w:sz w:val="20"/>
          <w:szCs w:val="20"/>
        </w:rPr>
        <w:t xml:space="preserve"> If not completed in the pr</w:t>
      </w:r>
      <w:r w:rsidR="0006464E">
        <w:rPr>
          <w:rFonts w:ascii="Arial" w:hAnsi="Arial" w:cs="Arial"/>
          <w:b/>
          <w:bCs/>
          <w:sz w:val="20"/>
          <w:szCs w:val="20"/>
        </w:rPr>
        <w:t>escribed time limit, LD of Rs. 4</w:t>
      </w:r>
      <w:r>
        <w:rPr>
          <w:rFonts w:ascii="Arial" w:hAnsi="Arial" w:cs="Arial"/>
          <w:b/>
          <w:bCs/>
          <w:sz w:val="20"/>
          <w:szCs w:val="20"/>
        </w:rPr>
        <w:t>000/- per day shall be levied on the vendor.</w:t>
      </w:r>
    </w:p>
    <w:p w:rsidR="00794903" w:rsidRPr="00794903" w:rsidRDefault="00794903" w:rsidP="00794903">
      <w:pPr>
        <w:pStyle w:val="ListParagraph"/>
        <w:rPr>
          <w:rFonts w:ascii="Arial" w:hAnsi="Arial" w:cs="Arial"/>
          <w:b/>
          <w:bCs/>
          <w:sz w:val="20"/>
          <w:szCs w:val="20"/>
        </w:rPr>
      </w:pPr>
    </w:p>
    <w:p w:rsidR="004B1061" w:rsidRDefault="004B1061" w:rsidP="009524E3">
      <w:pPr>
        <w:pStyle w:val="ListParagraph"/>
        <w:numPr>
          <w:ilvl w:val="0"/>
          <w:numId w:val="4"/>
        </w:numPr>
        <w:jc w:val="both"/>
        <w:rPr>
          <w:rFonts w:ascii="Arial" w:hAnsi="Arial" w:cs="Arial"/>
          <w:b/>
          <w:bCs/>
          <w:sz w:val="20"/>
          <w:szCs w:val="20"/>
        </w:rPr>
      </w:pPr>
      <w:r>
        <w:rPr>
          <w:rFonts w:ascii="Arial" w:hAnsi="Arial" w:cs="Arial"/>
          <w:b/>
          <w:bCs/>
          <w:sz w:val="20"/>
          <w:szCs w:val="20"/>
        </w:rPr>
        <w:t xml:space="preserve">Police permission </w:t>
      </w:r>
      <w:r w:rsidR="00341F05">
        <w:rPr>
          <w:rFonts w:ascii="Arial" w:hAnsi="Arial" w:cs="Arial"/>
          <w:b/>
          <w:bCs/>
          <w:sz w:val="20"/>
          <w:szCs w:val="20"/>
        </w:rPr>
        <w:t xml:space="preserve">for transportation </w:t>
      </w:r>
      <w:r>
        <w:rPr>
          <w:rFonts w:ascii="Arial" w:hAnsi="Arial" w:cs="Arial"/>
          <w:b/>
          <w:bCs/>
          <w:sz w:val="20"/>
          <w:szCs w:val="20"/>
        </w:rPr>
        <w:t xml:space="preserve">in NO Entry time </w:t>
      </w:r>
      <w:r w:rsidR="00341F05">
        <w:rPr>
          <w:rFonts w:ascii="Arial" w:hAnsi="Arial" w:cs="Arial"/>
          <w:b/>
          <w:bCs/>
          <w:sz w:val="20"/>
          <w:szCs w:val="20"/>
        </w:rPr>
        <w:t>shall be the responsibility of the vendor, however, any help from MTNL side may be provided.</w:t>
      </w:r>
    </w:p>
    <w:p w:rsidR="00794903" w:rsidRPr="00794903" w:rsidRDefault="00794903" w:rsidP="00794903">
      <w:pPr>
        <w:pStyle w:val="ListParagraph"/>
        <w:rPr>
          <w:rFonts w:ascii="Arial" w:hAnsi="Arial" w:cs="Arial"/>
          <w:b/>
          <w:bCs/>
          <w:sz w:val="20"/>
          <w:szCs w:val="20"/>
        </w:rPr>
      </w:pPr>
    </w:p>
    <w:p w:rsidR="00794903" w:rsidRDefault="00794903" w:rsidP="009524E3">
      <w:pPr>
        <w:pStyle w:val="ListParagraph"/>
        <w:numPr>
          <w:ilvl w:val="0"/>
          <w:numId w:val="4"/>
        </w:numPr>
        <w:jc w:val="both"/>
        <w:rPr>
          <w:rFonts w:ascii="Arial" w:hAnsi="Arial" w:cs="Arial"/>
          <w:b/>
          <w:bCs/>
          <w:sz w:val="20"/>
          <w:szCs w:val="20"/>
        </w:rPr>
      </w:pPr>
      <w:r>
        <w:rPr>
          <w:rFonts w:ascii="Arial" w:hAnsi="Arial" w:cs="Arial"/>
          <w:b/>
          <w:bCs/>
          <w:sz w:val="20"/>
          <w:szCs w:val="20"/>
        </w:rPr>
        <w:t xml:space="preserve">Besides Dwarka Sec-20, some office furniture </w:t>
      </w:r>
      <w:r w:rsidR="00504605">
        <w:rPr>
          <w:rFonts w:ascii="Arial" w:hAnsi="Arial" w:cs="Arial"/>
          <w:b/>
          <w:bCs/>
          <w:sz w:val="20"/>
          <w:szCs w:val="20"/>
        </w:rPr>
        <w:t>may be shifted to 8</w:t>
      </w:r>
      <w:r w:rsidR="00504605" w:rsidRPr="00504605">
        <w:rPr>
          <w:rFonts w:ascii="Arial" w:hAnsi="Arial" w:cs="Arial"/>
          <w:b/>
          <w:bCs/>
          <w:sz w:val="20"/>
          <w:szCs w:val="20"/>
          <w:vertAlign w:val="superscript"/>
        </w:rPr>
        <w:t>th</w:t>
      </w:r>
      <w:r w:rsidR="00504605">
        <w:rPr>
          <w:rFonts w:ascii="Arial" w:hAnsi="Arial" w:cs="Arial"/>
          <w:b/>
          <w:bCs/>
          <w:sz w:val="20"/>
          <w:szCs w:val="20"/>
        </w:rPr>
        <w:t xml:space="preserve"> Floor Kidwai Bhawan Janpath, MTNL New Delhi (Goods Lift Available).</w:t>
      </w:r>
    </w:p>
    <w:p w:rsidR="00C55D78" w:rsidRPr="00C55D78" w:rsidRDefault="00C55D78" w:rsidP="00C55D78">
      <w:pPr>
        <w:pStyle w:val="ListParagraph"/>
        <w:rPr>
          <w:rFonts w:ascii="Arial" w:hAnsi="Arial" w:cs="Arial"/>
          <w:b/>
          <w:bCs/>
          <w:sz w:val="20"/>
          <w:szCs w:val="20"/>
        </w:rPr>
      </w:pPr>
    </w:p>
    <w:p w:rsidR="00C55D78" w:rsidRDefault="00C55D78" w:rsidP="009524E3">
      <w:pPr>
        <w:pStyle w:val="ListParagraph"/>
        <w:numPr>
          <w:ilvl w:val="0"/>
          <w:numId w:val="4"/>
        </w:numPr>
        <w:jc w:val="both"/>
        <w:rPr>
          <w:rFonts w:ascii="Arial" w:hAnsi="Arial" w:cs="Arial"/>
          <w:b/>
          <w:bCs/>
          <w:sz w:val="20"/>
          <w:szCs w:val="20"/>
        </w:rPr>
      </w:pPr>
      <w:r>
        <w:rPr>
          <w:rFonts w:ascii="Arial" w:hAnsi="Arial" w:cs="Arial"/>
          <w:b/>
          <w:bCs/>
          <w:sz w:val="20"/>
          <w:szCs w:val="20"/>
        </w:rPr>
        <w:t>If the service provider does not  honour the terms &amp; conditions of this agreement, action will be taken as per MTNL policy.</w:t>
      </w:r>
    </w:p>
    <w:p w:rsidR="001A4FC5" w:rsidRPr="001A4FC5" w:rsidRDefault="001A4FC5" w:rsidP="001A4FC5">
      <w:pPr>
        <w:pStyle w:val="ListParagraph"/>
        <w:rPr>
          <w:rFonts w:ascii="Arial" w:hAnsi="Arial" w:cs="Arial"/>
          <w:b/>
          <w:bCs/>
          <w:sz w:val="20"/>
          <w:szCs w:val="20"/>
        </w:rPr>
      </w:pPr>
    </w:p>
    <w:p w:rsidR="00794903" w:rsidRDefault="00794903" w:rsidP="00794903">
      <w:pPr>
        <w:pStyle w:val="ListParagraph"/>
        <w:numPr>
          <w:ilvl w:val="0"/>
          <w:numId w:val="4"/>
        </w:numPr>
        <w:jc w:val="both"/>
        <w:rPr>
          <w:rFonts w:ascii="Arial" w:hAnsi="Arial" w:cs="Arial"/>
          <w:b/>
          <w:bCs/>
          <w:sz w:val="20"/>
          <w:szCs w:val="20"/>
        </w:rPr>
      </w:pPr>
      <w:r>
        <w:rPr>
          <w:rFonts w:ascii="Arial" w:hAnsi="Arial" w:cs="Arial"/>
          <w:b/>
          <w:bCs/>
          <w:sz w:val="20"/>
          <w:szCs w:val="20"/>
        </w:rPr>
        <w:t>Interested firms may visit both sites before submitting their quote and got familiar with the scope of work. F</w:t>
      </w:r>
      <w:r w:rsidRPr="009524E3">
        <w:rPr>
          <w:rFonts w:ascii="Arial" w:hAnsi="Arial" w:cs="Arial"/>
          <w:b/>
          <w:bCs/>
          <w:sz w:val="20"/>
          <w:szCs w:val="20"/>
        </w:rPr>
        <w:t xml:space="preserve">irms may contact </w:t>
      </w:r>
      <w:r>
        <w:rPr>
          <w:rFonts w:ascii="Arial" w:hAnsi="Arial" w:cs="Arial"/>
          <w:b/>
          <w:bCs/>
          <w:sz w:val="20"/>
          <w:szCs w:val="20"/>
        </w:rPr>
        <w:t xml:space="preserve">prior at 01126881552, 9868138009 or </w:t>
      </w:r>
      <w:hyperlink r:id="rId11" w:history="1">
        <w:r w:rsidRPr="00555CDD">
          <w:rPr>
            <w:rStyle w:val="Hyperlink"/>
            <w:rFonts w:ascii="Arial" w:hAnsi="Arial" w:cs="Arial"/>
            <w:b/>
            <w:bCs/>
            <w:sz w:val="20"/>
            <w:szCs w:val="20"/>
          </w:rPr>
          <w:t>Email-agmmmwsmd@gmail.com</w:t>
        </w:r>
      </w:hyperlink>
      <w:r>
        <w:rPr>
          <w:rFonts w:ascii="Arial" w:hAnsi="Arial" w:cs="Arial"/>
          <w:b/>
          <w:bCs/>
          <w:sz w:val="20"/>
          <w:szCs w:val="20"/>
        </w:rPr>
        <w:t xml:space="preserve"> for availability of MTNL official during their site visit.</w:t>
      </w:r>
    </w:p>
    <w:p w:rsidR="00794903" w:rsidRPr="009524E3" w:rsidRDefault="00794903" w:rsidP="00794903">
      <w:pPr>
        <w:pStyle w:val="ListParagraph"/>
        <w:jc w:val="both"/>
        <w:rPr>
          <w:rFonts w:ascii="Arial" w:hAnsi="Arial" w:cs="Arial"/>
          <w:b/>
          <w:bCs/>
          <w:sz w:val="20"/>
          <w:szCs w:val="20"/>
        </w:rPr>
      </w:pPr>
    </w:p>
    <w:p w:rsidR="009B3742" w:rsidRPr="001D742E" w:rsidRDefault="009B3742" w:rsidP="009B3742">
      <w:pPr>
        <w:pStyle w:val="ListParagraph"/>
        <w:jc w:val="both"/>
        <w:rPr>
          <w:rFonts w:ascii="Arial" w:hAnsi="Arial" w:cs="Arial"/>
          <w:b/>
          <w:bCs/>
          <w:sz w:val="20"/>
          <w:szCs w:val="20"/>
        </w:rPr>
      </w:pPr>
    </w:p>
    <w:p w:rsidR="009B3742" w:rsidRPr="001D742E" w:rsidRDefault="009B3742" w:rsidP="009B3742">
      <w:pPr>
        <w:pStyle w:val="ListParagraph"/>
        <w:jc w:val="both"/>
        <w:rPr>
          <w:rFonts w:ascii="Arial" w:hAnsi="Arial" w:cs="Arial"/>
          <w:b/>
          <w:bCs/>
          <w:sz w:val="20"/>
          <w:szCs w:val="20"/>
        </w:rPr>
      </w:pPr>
    </w:p>
    <w:p w:rsidR="00405531" w:rsidRPr="0041506C" w:rsidRDefault="00405531" w:rsidP="001D742E">
      <w:pPr>
        <w:spacing w:before="100" w:beforeAutospacing="1" w:after="100" w:afterAutospacing="1"/>
        <w:rPr>
          <w:sz w:val="20"/>
          <w:szCs w:val="20"/>
        </w:rPr>
      </w:pPr>
    </w:p>
    <w:sectPr w:rsidR="00405531" w:rsidRPr="0041506C" w:rsidSect="001D742E">
      <w:footerReference w:type="default" r:id="rId12"/>
      <w:pgSz w:w="12240" w:h="15840"/>
      <w:pgMar w:top="709"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98" w:rsidRDefault="00A87F98" w:rsidP="00794903">
      <w:r>
        <w:separator/>
      </w:r>
    </w:p>
  </w:endnote>
  <w:endnote w:type="continuationSeparator" w:id="0">
    <w:p w:rsidR="00A87F98" w:rsidRDefault="00A87F98" w:rsidP="00794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840468"/>
      <w:docPartObj>
        <w:docPartGallery w:val="Page Numbers (Bottom of Page)"/>
        <w:docPartUnique/>
      </w:docPartObj>
    </w:sdtPr>
    <w:sdtEndPr>
      <w:rPr>
        <w:noProof/>
      </w:rPr>
    </w:sdtEndPr>
    <w:sdtContent>
      <w:p w:rsidR="00B36B42" w:rsidRDefault="00475FA9">
        <w:pPr>
          <w:pStyle w:val="Footer"/>
          <w:jc w:val="center"/>
        </w:pPr>
        <w:fldSimple w:instr=" PAGE   \* MERGEFORMAT ">
          <w:r w:rsidR="00071683">
            <w:rPr>
              <w:noProof/>
            </w:rPr>
            <w:t>2</w:t>
          </w:r>
        </w:fldSimple>
      </w:p>
    </w:sdtContent>
  </w:sdt>
  <w:p w:rsidR="00B36B42" w:rsidRDefault="00B36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98" w:rsidRDefault="00A87F98" w:rsidP="00794903">
      <w:r>
        <w:separator/>
      </w:r>
    </w:p>
  </w:footnote>
  <w:footnote w:type="continuationSeparator" w:id="0">
    <w:p w:rsidR="00A87F98" w:rsidRDefault="00A87F98" w:rsidP="00794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0BD2"/>
    <w:multiLevelType w:val="hybridMultilevel"/>
    <w:tmpl w:val="8DBE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D7FF1"/>
    <w:multiLevelType w:val="hybridMultilevel"/>
    <w:tmpl w:val="F6B04EB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7C37ED0"/>
    <w:multiLevelType w:val="hybridMultilevel"/>
    <w:tmpl w:val="00CE430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692048C"/>
    <w:multiLevelType w:val="hybridMultilevel"/>
    <w:tmpl w:val="AEC8A29E"/>
    <w:lvl w:ilvl="0" w:tplc="08867F0C">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F30FE8"/>
    <w:rsid w:val="00026ABF"/>
    <w:rsid w:val="00034F6C"/>
    <w:rsid w:val="00036C11"/>
    <w:rsid w:val="00040EF2"/>
    <w:rsid w:val="0006464E"/>
    <w:rsid w:val="00071683"/>
    <w:rsid w:val="000841E8"/>
    <w:rsid w:val="000D374A"/>
    <w:rsid w:val="00101A4C"/>
    <w:rsid w:val="00105E0E"/>
    <w:rsid w:val="00106823"/>
    <w:rsid w:val="00115DCF"/>
    <w:rsid w:val="00130013"/>
    <w:rsid w:val="00134DAF"/>
    <w:rsid w:val="0015061F"/>
    <w:rsid w:val="00197FD3"/>
    <w:rsid w:val="001A4FC5"/>
    <w:rsid w:val="001B3704"/>
    <w:rsid w:val="001D3260"/>
    <w:rsid w:val="001D742E"/>
    <w:rsid w:val="001F73ED"/>
    <w:rsid w:val="001F7E2C"/>
    <w:rsid w:val="00210B26"/>
    <w:rsid w:val="00227E58"/>
    <w:rsid w:val="00245CC4"/>
    <w:rsid w:val="00270266"/>
    <w:rsid w:val="002871E3"/>
    <w:rsid w:val="002C1F17"/>
    <w:rsid w:val="002C5F9A"/>
    <w:rsid w:val="002D15BA"/>
    <w:rsid w:val="002D308B"/>
    <w:rsid w:val="002E567C"/>
    <w:rsid w:val="00327353"/>
    <w:rsid w:val="00335A7E"/>
    <w:rsid w:val="00341F05"/>
    <w:rsid w:val="0036550D"/>
    <w:rsid w:val="003A2B80"/>
    <w:rsid w:val="003A6BF2"/>
    <w:rsid w:val="00405531"/>
    <w:rsid w:val="0041506C"/>
    <w:rsid w:val="0045277E"/>
    <w:rsid w:val="00461790"/>
    <w:rsid w:val="00467C61"/>
    <w:rsid w:val="00475FA9"/>
    <w:rsid w:val="00491FF4"/>
    <w:rsid w:val="004B1061"/>
    <w:rsid w:val="004B6DF1"/>
    <w:rsid w:val="004D5199"/>
    <w:rsid w:val="00504605"/>
    <w:rsid w:val="00520E07"/>
    <w:rsid w:val="00536F0B"/>
    <w:rsid w:val="0055361D"/>
    <w:rsid w:val="00562C9B"/>
    <w:rsid w:val="005673AB"/>
    <w:rsid w:val="005A0083"/>
    <w:rsid w:val="005A2C77"/>
    <w:rsid w:val="005C7160"/>
    <w:rsid w:val="0061614E"/>
    <w:rsid w:val="006D0485"/>
    <w:rsid w:val="006F2754"/>
    <w:rsid w:val="00703276"/>
    <w:rsid w:val="00715543"/>
    <w:rsid w:val="00716E9B"/>
    <w:rsid w:val="00747CF3"/>
    <w:rsid w:val="00761892"/>
    <w:rsid w:val="007705E9"/>
    <w:rsid w:val="00794903"/>
    <w:rsid w:val="007B58E7"/>
    <w:rsid w:val="007E166D"/>
    <w:rsid w:val="008215FE"/>
    <w:rsid w:val="0088741F"/>
    <w:rsid w:val="008C1E8A"/>
    <w:rsid w:val="00951456"/>
    <w:rsid w:val="009524E3"/>
    <w:rsid w:val="00972CAE"/>
    <w:rsid w:val="00986764"/>
    <w:rsid w:val="009A5995"/>
    <w:rsid w:val="009B14CD"/>
    <w:rsid w:val="009B3742"/>
    <w:rsid w:val="00A6764C"/>
    <w:rsid w:val="00A87F98"/>
    <w:rsid w:val="00A93618"/>
    <w:rsid w:val="00AC2B6F"/>
    <w:rsid w:val="00AC2EBF"/>
    <w:rsid w:val="00AE5482"/>
    <w:rsid w:val="00B36B42"/>
    <w:rsid w:val="00B92062"/>
    <w:rsid w:val="00BB6A2C"/>
    <w:rsid w:val="00BC1CAD"/>
    <w:rsid w:val="00BD2A0B"/>
    <w:rsid w:val="00C029AB"/>
    <w:rsid w:val="00C270A1"/>
    <w:rsid w:val="00C55D78"/>
    <w:rsid w:val="00C64667"/>
    <w:rsid w:val="00CB675E"/>
    <w:rsid w:val="00CD2EF9"/>
    <w:rsid w:val="00CD7239"/>
    <w:rsid w:val="00CE3826"/>
    <w:rsid w:val="00D05C16"/>
    <w:rsid w:val="00D429EB"/>
    <w:rsid w:val="00E22B1C"/>
    <w:rsid w:val="00E4219D"/>
    <w:rsid w:val="00E46B6E"/>
    <w:rsid w:val="00EC4E03"/>
    <w:rsid w:val="00EF13C5"/>
    <w:rsid w:val="00F158DF"/>
    <w:rsid w:val="00F21EE6"/>
    <w:rsid w:val="00F30FE8"/>
    <w:rsid w:val="00F502AC"/>
    <w:rsid w:val="00F82E60"/>
    <w:rsid w:val="00F841C6"/>
    <w:rsid w:val="00F87953"/>
    <w:rsid w:val="00F951BA"/>
    <w:rsid w:val="00F96ED0"/>
    <w:rsid w:val="00FD6150"/>
    <w:rsid w:val="00FE3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5E0E"/>
    <w:pPr>
      <w:ind w:left="720"/>
    </w:pPr>
  </w:style>
  <w:style w:type="character" w:styleId="Hyperlink">
    <w:name w:val="Hyperlink"/>
    <w:basedOn w:val="DefaultParagraphFont"/>
    <w:uiPriority w:val="99"/>
    <w:unhideWhenUsed/>
    <w:rsid w:val="009524E3"/>
    <w:rPr>
      <w:color w:val="0000FF" w:themeColor="hyperlink"/>
      <w:u w:val="single"/>
    </w:rPr>
  </w:style>
  <w:style w:type="paragraph" w:styleId="Header">
    <w:name w:val="header"/>
    <w:basedOn w:val="Normal"/>
    <w:link w:val="HeaderChar"/>
    <w:uiPriority w:val="99"/>
    <w:unhideWhenUsed/>
    <w:rsid w:val="00794903"/>
    <w:pPr>
      <w:tabs>
        <w:tab w:val="center" w:pos="4513"/>
        <w:tab w:val="right" w:pos="9026"/>
      </w:tabs>
    </w:pPr>
  </w:style>
  <w:style w:type="character" w:customStyle="1" w:styleId="HeaderChar">
    <w:name w:val="Header Char"/>
    <w:basedOn w:val="DefaultParagraphFont"/>
    <w:link w:val="Header"/>
    <w:uiPriority w:val="99"/>
    <w:rsid w:val="00794903"/>
    <w:rPr>
      <w:rFonts w:ascii="Times New Roman" w:eastAsia="Times New Roman" w:hAnsi="Times New Roman"/>
      <w:sz w:val="24"/>
      <w:szCs w:val="24"/>
    </w:rPr>
  </w:style>
  <w:style w:type="paragraph" w:styleId="Footer">
    <w:name w:val="footer"/>
    <w:basedOn w:val="Normal"/>
    <w:link w:val="FooterChar"/>
    <w:uiPriority w:val="99"/>
    <w:unhideWhenUsed/>
    <w:rsid w:val="00794903"/>
    <w:pPr>
      <w:tabs>
        <w:tab w:val="center" w:pos="4513"/>
        <w:tab w:val="right" w:pos="9026"/>
      </w:tabs>
    </w:pPr>
  </w:style>
  <w:style w:type="character" w:customStyle="1" w:styleId="FooterChar">
    <w:name w:val="Footer Char"/>
    <w:basedOn w:val="DefaultParagraphFont"/>
    <w:link w:val="Footer"/>
    <w:uiPriority w:val="99"/>
    <w:rsid w:val="00794903"/>
    <w:rPr>
      <w:rFonts w:ascii="Times New Roman" w:eastAsia="Times New Roman" w:hAnsi="Times New Roman"/>
      <w:sz w:val="24"/>
      <w:szCs w:val="24"/>
    </w:rPr>
  </w:style>
  <w:style w:type="table" w:styleId="TableGrid">
    <w:name w:val="Table Grid"/>
    <w:basedOn w:val="TableNormal"/>
    <w:locked/>
    <w:rsid w:val="008874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8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agmmmwsmd@gmail.com"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MAHANAGAR TELEPHONE NIGAM LIMITED</vt:lpstr>
    </vt:vector>
  </TitlesOfParts>
  <Company/>
  <LinksUpToDate>false</LinksUpToDate>
  <CharactersWithSpaces>4523</CharactersWithSpaces>
  <SharedDoc>false</SharedDoc>
  <HLinks>
    <vt:vector size="6" baseType="variant">
      <vt:variant>
        <vt:i4>1572982</vt:i4>
      </vt:variant>
      <vt:variant>
        <vt:i4>6</vt:i4>
      </vt:variant>
      <vt:variant>
        <vt:i4>0</vt:i4>
      </vt:variant>
      <vt:variant>
        <vt:i4>5</vt:i4>
      </vt:variant>
      <vt:variant>
        <vt:lpwstr>mailto:Email-agmmmwsmd@gmail.com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MAHANAGAR TELEPHONE NIGAM LIMITED</dc:title>
  <dc:creator>admins</dc:creator>
  <cp:lastModifiedBy>GOPAL</cp:lastModifiedBy>
  <cp:revision>5</cp:revision>
  <cp:lastPrinted>2020-08-24T09:32:00Z</cp:lastPrinted>
  <dcterms:created xsi:type="dcterms:W3CDTF">2020-08-24T07:06:00Z</dcterms:created>
  <dcterms:modified xsi:type="dcterms:W3CDTF">2020-08-24T11:16:00Z</dcterms:modified>
</cp:coreProperties>
</file>