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4" w:rsidRPr="00E37494" w:rsidRDefault="00E37494" w:rsidP="00E37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IN"/>
        </w:rPr>
      </w:pPr>
      <w:r w:rsidRPr="00E37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IN"/>
        </w:rPr>
        <w:t>Closed Plans</w:t>
      </w:r>
    </w:p>
    <w:p w:rsidR="00760920" w:rsidRDefault="00760920" w:rsidP="004F5542">
      <w:pPr>
        <w:spacing w:before="100" w:beforeAutospacing="1" w:after="100" w:afterAutospacing="1" w:line="240" w:lineRule="auto"/>
        <w:ind w:left="18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</w:pPr>
      <w:r w:rsidRPr="00760920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Unlimited Prepaid Broadband Plans  </w:t>
      </w:r>
    </w:p>
    <w:p w:rsidR="004F5542" w:rsidRPr="004F5542" w:rsidRDefault="004F5542" w:rsidP="004F5542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A.</w:t>
      </w:r>
      <w:r w:rsidRPr="004F5542">
        <w:rPr>
          <w:rFonts w:ascii="Verdana" w:eastAsia="Times New Roman" w:hAnsi="Verdana" w:cs="Times New Roman"/>
          <w:sz w:val="20"/>
          <w:u w:val="single"/>
          <w:lang w:eastAsia="en-IN"/>
        </w:rPr>
        <w:t> </w:t>
      </w:r>
      <w:r w:rsidRPr="004F5542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n-IN"/>
        </w:rPr>
        <w:t>Unlimited plan with down load speed of 512 Kbps</w:t>
      </w:r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 </w:t>
      </w:r>
      <w:r w:rsidRPr="004F5542">
        <w:rPr>
          <w:rFonts w:ascii="Arial" w:eastAsia="Times New Roman" w:hAnsi="Arial" w:cs="Arial"/>
          <w:sz w:val="36"/>
          <w:szCs w:val="36"/>
          <w:lang w:eastAsia="en-IN"/>
        </w:rPr>
        <w:t>  </w:t>
      </w:r>
    </w:p>
    <w:tbl>
      <w:tblPr>
        <w:tblW w:w="980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074"/>
        <w:gridCol w:w="1034"/>
        <w:gridCol w:w="1212"/>
        <w:gridCol w:w="824"/>
        <w:gridCol w:w="3191"/>
        <w:gridCol w:w="1282"/>
        <w:gridCol w:w="1189"/>
      </w:tblGrid>
      <w:tr w:rsidR="004F5542" w:rsidRPr="00760920" w:rsidTr="00760920"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760920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Plan's Name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760920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MRP cost of coupon</w:t>
            </w: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br/>
              <w:t>(</w:t>
            </w:r>
            <w:proofErr w:type="spellStart"/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Rs</w:t>
            </w:r>
            <w:proofErr w:type="spellEnd"/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.)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760920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GST 18% on FV </w:t>
            </w: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br/>
              <w:t>(</w:t>
            </w:r>
            <w:proofErr w:type="spellStart"/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Rs</w:t>
            </w:r>
            <w:proofErr w:type="spellEnd"/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).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760920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Face value</w:t>
            </w:r>
          </w:p>
          <w:p w:rsidR="004F5542" w:rsidRPr="00760920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(</w:t>
            </w:r>
            <w:proofErr w:type="spellStart"/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Rs</w:t>
            </w:r>
            <w:proofErr w:type="spellEnd"/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.)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760920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Data download speed and free data limit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760920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Validity period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760920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Usage</w:t>
            </w:r>
          </w:p>
        </w:tc>
      </w:tr>
      <w:tr w:rsidR="004F5542" w:rsidRPr="004F5542" w:rsidTr="002D4ACA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PP UL data</w:t>
            </w:r>
          </w:p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449-combo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590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after="0" w:line="240" w:lineRule="auto"/>
              <w:ind w:left="-17" w:right="-232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2 Mbps till 30 GB,</w:t>
            </w:r>
          </w:p>
          <w:p w:rsidR="004F5542" w:rsidRPr="004F5542" w:rsidRDefault="004F5542" w:rsidP="004F5542">
            <w:pPr>
              <w:spacing w:after="0" w:line="240" w:lineRule="auto"/>
              <w:ind w:left="-17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512 Kbps afterwards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30 days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Unlimited</w:t>
            </w:r>
          </w:p>
        </w:tc>
      </w:tr>
      <w:tr w:rsidR="004F5542" w:rsidRPr="004F5542" w:rsidTr="002D4ACA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PP UL data</w:t>
            </w:r>
          </w:p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4490-combo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5900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5000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after="0" w:line="240" w:lineRule="auto"/>
              <w:ind w:left="-17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 2 Mbps till 30GB,512 Kbps afterwards (per month)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360 days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Unlimited</w:t>
            </w:r>
          </w:p>
        </w:tc>
      </w:tr>
    </w:tbl>
    <w:p w:rsidR="002D4ACA" w:rsidRPr="004F5542" w:rsidRDefault="00806219" w:rsidP="002D4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B</w:t>
      </w:r>
      <w:r w:rsidR="002D4ACA" w:rsidRPr="004F5542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.</w:t>
      </w:r>
      <w:r w:rsidR="002D4ACA" w:rsidRPr="004F5542">
        <w:rPr>
          <w:rFonts w:ascii="Verdana" w:eastAsia="Times New Roman" w:hAnsi="Verdana" w:cs="Times New Roman"/>
          <w:b/>
          <w:bCs/>
          <w:sz w:val="20"/>
          <w:u w:val="single"/>
          <w:lang w:eastAsia="en-IN"/>
        </w:rPr>
        <w:t> </w:t>
      </w:r>
      <w:r w:rsidR="002D4ACA" w:rsidRPr="004F5542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n-IN"/>
        </w:rPr>
        <w:t>Unlimited plan with down load speed of 192 Kbps</w:t>
      </w:r>
      <w:r w:rsidR="002D4ACA" w:rsidRPr="004F5542">
        <w:rPr>
          <w:rFonts w:ascii="Arial" w:eastAsia="Times New Roman" w:hAnsi="Arial" w:cs="Arial"/>
          <w:sz w:val="36"/>
          <w:szCs w:val="36"/>
          <w:lang w:eastAsia="en-IN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395"/>
        <w:gridCol w:w="1034"/>
        <w:gridCol w:w="1112"/>
        <w:gridCol w:w="1052"/>
        <w:gridCol w:w="2290"/>
        <w:gridCol w:w="1069"/>
        <w:gridCol w:w="1182"/>
      </w:tblGrid>
      <w:tr w:rsidR="002D4ACA" w:rsidRPr="00760920" w:rsidTr="00760920"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760920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Plan's Name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760920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MRP cost of coupon</w:t>
            </w: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br/>
            </w:r>
            <w:proofErr w:type="spellStart"/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Rs</w:t>
            </w:r>
            <w:proofErr w:type="spellEnd"/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760920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 xml:space="preserve">GST 18.00% on FV </w:t>
            </w:r>
            <w:proofErr w:type="spellStart"/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Rs</w:t>
            </w:r>
            <w:proofErr w:type="spellEnd"/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760920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 xml:space="preserve">Face value </w:t>
            </w:r>
            <w:proofErr w:type="spellStart"/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Rs</w:t>
            </w:r>
            <w:proofErr w:type="spellEnd"/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760920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Data download speed and fir unit limit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760920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Validity period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760920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Usage</w:t>
            </w:r>
          </w:p>
        </w:tc>
      </w:tr>
      <w:tr w:rsidR="002D4ACA" w:rsidRPr="004F5542" w:rsidTr="000339A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Power Connect-275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280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42.71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237.29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2 Mbps till 10 GB,</w:t>
            </w:r>
          </w:p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256 Kbps afterwards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30 days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Unlimited</w:t>
            </w:r>
          </w:p>
        </w:tc>
      </w:tr>
      <w:tr w:rsidR="002D4ACA" w:rsidRPr="004F5542" w:rsidTr="000339A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Power Connect-2750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2800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427.12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2372.88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2 Mbps till 10 GB,</w:t>
            </w:r>
          </w:p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256 Kbps afterwards (per month)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360 days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ACA" w:rsidRPr="004F5542" w:rsidRDefault="002D4ACA" w:rsidP="00033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eastAsia="en-IN"/>
              </w:rPr>
              <w:t>Unlimited</w:t>
            </w:r>
          </w:p>
        </w:tc>
      </w:tr>
    </w:tbl>
    <w:p w:rsidR="004F5542" w:rsidRPr="004F5542" w:rsidRDefault="002D4ACA" w:rsidP="00806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 </w:t>
      </w:r>
      <w:r w:rsidRPr="004F5542">
        <w:rPr>
          <w:rFonts w:ascii="Times New Roman" w:eastAsia="Times New Roman" w:hAnsi="Times New Roman" w:cs="Times New Roman"/>
          <w:b/>
          <w:bCs/>
          <w:sz w:val="32"/>
          <w:lang w:eastAsia="en-IN"/>
        </w:rPr>
        <w:t> </w:t>
      </w:r>
      <w:r w:rsidRPr="004F5542">
        <w:rPr>
          <w:rFonts w:ascii="Verdana" w:eastAsia="Times New Roman" w:hAnsi="Verdana" w:cs="Times New Roman"/>
          <w:sz w:val="20"/>
          <w:szCs w:val="20"/>
          <w:lang w:eastAsia="en-IN"/>
        </w:rPr>
        <w:t> </w:t>
      </w:r>
      <w:r w:rsidR="004F5542" w:rsidRPr="004F5542">
        <w:rPr>
          <w:rFonts w:ascii="Verdana" w:eastAsia="Times New Roman" w:hAnsi="Verdana" w:cs="Times New Roman"/>
          <w:b/>
          <w:bCs/>
          <w:sz w:val="20"/>
          <w:szCs w:val="20"/>
          <w:lang w:val="en-GB" w:eastAsia="en-IN"/>
        </w:rPr>
        <w:t>Registration -</w:t>
      </w:r>
      <w:r w:rsidR="004F5542" w:rsidRPr="004F5542">
        <w:rPr>
          <w:rFonts w:ascii="Verdana" w:eastAsia="Times New Roman" w:hAnsi="Verdana" w:cs="Times New Roman"/>
          <w:b/>
          <w:bCs/>
          <w:sz w:val="20"/>
          <w:lang w:val="en-GB" w:eastAsia="en-IN"/>
        </w:rPr>
        <w:t> </w:t>
      </w:r>
      <w:r w:rsidR="004F5542" w:rsidRPr="004F5542">
        <w:rPr>
          <w:rFonts w:ascii="Verdana" w:eastAsia="Times New Roman" w:hAnsi="Verdana" w:cs="Times New Roman"/>
          <w:b/>
          <w:bCs/>
          <w:sz w:val="20"/>
          <w:szCs w:val="20"/>
          <w:lang w:val="en-GB" w:eastAsia="en-IN"/>
        </w:rPr>
        <w:t> </w:t>
      </w:r>
    </w:p>
    <w:tbl>
      <w:tblPr>
        <w:tblW w:w="8640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7020"/>
        <w:gridCol w:w="1620"/>
      </w:tblGrid>
      <w:tr w:rsidR="004F5542" w:rsidRPr="00760920" w:rsidTr="00760920">
        <w:trPr>
          <w:trHeight w:val="270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760920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val="en-GB" w:eastAsia="en-IN"/>
              </w:rPr>
              <w:t>Particulars</w:t>
            </w:r>
          </w:p>
        </w:tc>
        <w:tc>
          <w:tcPr>
            <w:tcW w:w="16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760920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76092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val="en-GB" w:eastAsia="en-IN"/>
              </w:rPr>
              <w:t>Amount</w:t>
            </w:r>
          </w:p>
        </w:tc>
      </w:tr>
      <w:tr w:rsidR="004F5542" w:rsidRPr="004F5542" w:rsidTr="004F5542">
        <w:trPr>
          <w:trHeight w:val="25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>Registration &amp; installation charges in case subs having landline connection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>Rs</w:t>
            </w:r>
            <w:proofErr w:type="spellEnd"/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>. 300/-</w:t>
            </w:r>
          </w:p>
        </w:tc>
      </w:tr>
      <w:tr w:rsidR="004F5542" w:rsidRPr="004F5542" w:rsidTr="004F5542">
        <w:trPr>
          <w:trHeight w:val="25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>Registration &amp; installation charges in case subs is not having landline connection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>Rs</w:t>
            </w:r>
            <w:proofErr w:type="spellEnd"/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>. 800/-</w:t>
            </w:r>
          </w:p>
        </w:tc>
      </w:tr>
      <w:tr w:rsidR="004F5542" w:rsidRPr="004F5542" w:rsidTr="004F5542">
        <w:trPr>
          <w:trHeight w:val="5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>Initial charges for normal modem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>Rs</w:t>
            </w:r>
            <w:proofErr w:type="spellEnd"/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>. 300/-</w:t>
            </w:r>
          </w:p>
        </w:tc>
      </w:tr>
      <w:tr w:rsidR="004F5542" w:rsidRPr="004F5542" w:rsidTr="004F5542">
        <w:trPr>
          <w:trHeight w:val="55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 xml:space="preserve">Initial charges for </w:t>
            </w:r>
            <w:proofErr w:type="spellStart"/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>Wi-Fi</w:t>
            </w:r>
            <w:proofErr w:type="spellEnd"/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 xml:space="preserve"> modem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2" w:rsidRPr="004F5542" w:rsidRDefault="004F5542" w:rsidP="004F5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>Rs</w:t>
            </w:r>
            <w:proofErr w:type="spellEnd"/>
            <w:r w:rsidRPr="004F5542">
              <w:rPr>
                <w:rFonts w:ascii="Verdana" w:eastAsia="Times New Roman" w:hAnsi="Verdana" w:cs="Times New Roman"/>
                <w:sz w:val="20"/>
                <w:szCs w:val="20"/>
                <w:lang w:val="en-GB" w:eastAsia="en-IN"/>
              </w:rPr>
              <w:t>. 800/-</w:t>
            </w:r>
          </w:p>
        </w:tc>
      </w:tr>
    </w:tbl>
    <w:p w:rsidR="00382466" w:rsidRDefault="004F5542" w:rsidP="004F55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en-IN"/>
        </w:rPr>
      </w:pPr>
      <w:r w:rsidRPr="00760920">
        <w:rPr>
          <w:rFonts w:ascii="Verdana" w:eastAsia="Times New Roman" w:hAnsi="Verdana" w:cs="Times New Roman"/>
          <w:color w:val="000000" w:themeColor="text1"/>
          <w:sz w:val="20"/>
          <w:szCs w:val="20"/>
          <w:lang w:eastAsia="en-IN"/>
        </w:rPr>
        <w:t> </w:t>
      </w:r>
    </w:p>
    <w:p w:rsidR="004F5542" w:rsidRPr="00760920" w:rsidRDefault="00382466" w:rsidP="003824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en-IN"/>
        </w:rPr>
        <w:br w:type="page"/>
      </w:r>
      <w:r w:rsidR="004F5542" w:rsidRPr="0076092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en-IN"/>
        </w:rPr>
        <w:lastRenderedPageBreak/>
        <w:t>Terms &amp; Conditions</w:t>
      </w:r>
      <w:r w:rsidR="004F5542" w:rsidRPr="00760920">
        <w:rPr>
          <w:rFonts w:ascii="Verdana" w:eastAsia="Times New Roman" w:hAnsi="Verdana" w:cs="Times New Roman"/>
          <w:b/>
          <w:bCs/>
          <w:color w:val="000000" w:themeColor="text1"/>
          <w:sz w:val="20"/>
          <w:lang w:eastAsia="en-IN"/>
        </w:rPr>
        <w:t> </w:t>
      </w:r>
      <w:r w:rsidR="004F5542" w:rsidRPr="00760920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en-IN"/>
        </w:rPr>
        <w:t> </w:t>
      </w:r>
    </w:p>
    <w:p w:rsidR="004F5542" w:rsidRPr="004F5542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Booking for pre-paid Internet connection can be done at </w:t>
      </w:r>
      <w:proofErr w:type="spellStart"/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Sanchar</w:t>
      </w:r>
      <w:proofErr w:type="spellEnd"/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 </w:t>
      </w:r>
      <w:proofErr w:type="spellStart"/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Haat</w:t>
      </w:r>
      <w:proofErr w:type="spellEnd"/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, through Distributors/DSA and at 1500/22221500.</w:t>
      </w:r>
    </w:p>
    <w:p w:rsidR="004F5542" w:rsidRPr="004F5542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Data down load speed in the plan is up to MTNL ISP only.</w:t>
      </w:r>
    </w:p>
    <w:p w:rsidR="004F5542" w:rsidRPr="004F5542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Connection will be provided subject to technical feasibility.</w:t>
      </w:r>
    </w:p>
    <w:p w:rsidR="004F5542" w:rsidRPr="004F5542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Registration, installation and non refundable modem security charges will be taken at the time of booking.</w:t>
      </w:r>
    </w:p>
    <w:p w:rsidR="004F5542" w:rsidRPr="004F5542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Customer account will be created with complimentary balance of 50 MB with validity of</w:t>
      </w:r>
      <w:proofErr w:type="gramStart"/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  7</w:t>
      </w:r>
      <w:proofErr w:type="gramEnd"/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 days from the date of creation.</w:t>
      </w:r>
    </w:p>
    <w:p w:rsidR="004F5542" w:rsidRPr="004F5542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No grace period will be allowed.</w:t>
      </w:r>
    </w:p>
    <w:p w:rsidR="004F5542" w:rsidRPr="004F5542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Customer will be provided telephone connection without outgoing facility.</w:t>
      </w:r>
    </w:p>
    <w:p w:rsidR="004F5542" w:rsidRPr="00760920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60920">
        <w:rPr>
          <w:rFonts w:ascii="Verdana" w:eastAsia="Times New Roman" w:hAnsi="Verdana" w:cs="Times New Roman"/>
          <w:sz w:val="20"/>
          <w:szCs w:val="20"/>
          <w:lang w:val="en-GB" w:eastAsia="en-IN"/>
        </w:rPr>
        <w:t>After the expiry of validity period connection will be suspended till customer recharges</w:t>
      </w:r>
      <w:r w:rsidR="00760920" w:rsidRPr="00760920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 h</w:t>
      </w:r>
      <w:r w:rsidRPr="00760920">
        <w:rPr>
          <w:rFonts w:ascii="Verdana" w:eastAsia="Times New Roman" w:hAnsi="Verdana" w:cs="Times New Roman"/>
          <w:sz w:val="20"/>
          <w:szCs w:val="20"/>
          <w:lang w:val="en-GB" w:eastAsia="en-IN"/>
        </w:rPr>
        <w:t>is</w:t>
      </w:r>
      <w:r w:rsidR="00760920" w:rsidRPr="00760920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 </w:t>
      </w:r>
      <w:proofErr w:type="spellStart"/>
      <w:r w:rsidR="00760920" w:rsidRPr="00760920">
        <w:rPr>
          <w:rFonts w:ascii="Verdana" w:eastAsia="Times New Roman" w:hAnsi="Verdana" w:cs="Times New Roman"/>
          <w:sz w:val="20"/>
          <w:szCs w:val="20"/>
          <w:lang w:val="en-GB" w:eastAsia="en-IN"/>
        </w:rPr>
        <w:t>account.</w:t>
      </w:r>
      <w:r w:rsidRPr="00760920">
        <w:rPr>
          <w:rFonts w:ascii="Verdana" w:eastAsia="Times New Roman" w:hAnsi="Verdana" w:cs="Times New Roman"/>
          <w:sz w:val="20"/>
          <w:szCs w:val="20"/>
          <w:lang w:val="en-GB" w:eastAsia="en-IN"/>
        </w:rPr>
        <w:t>Recharge</w:t>
      </w:r>
      <w:proofErr w:type="spellEnd"/>
      <w:r w:rsidRPr="00760920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 date will be counted as day 1 for validity period.</w:t>
      </w:r>
    </w:p>
    <w:p w:rsidR="004F5542" w:rsidRPr="004F5542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If customer does not recharges his account for 30 days after the expiry of validity period his account will be put under permanent suspension.</w:t>
      </w:r>
    </w:p>
    <w:p w:rsidR="004F5542" w:rsidRPr="004F5542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If a customer wants to recharge his account after permanent suspension, </w:t>
      </w:r>
      <w:proofErr w:type="spellStart"/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Rs</w:t>
      </w:r>
      <w:proofErr w:type="spellEnd"/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. 100/- will charge as activation fee.</w:t>
      </w:r>
    </w:p>
    <w:p w:rsidR="004F5542" w:rsidRPr="00806219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If customer does not recharges his account for 60 days after the expiry of validity period his account will be closed permanently.</w:t>
      </w:r>
    </w:p>
    <w:p w:rsidR="004F5542" w:rsidRPr="00806219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06219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After permanent closer of account, customer has to pay registration &amp; installation </w:t>
      </w:r>
      <w:r w:rsidR="00806219" w:rsidRPr="00806219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charges </w:t>
      </w:r>
      <w:proofErr w:type="gramStart"/>
      <w:r w:rsidR="004142BD">
        <w:rPr>
          <w:rFonts w:ascii="Verdana" w:eastAsia="Times New Roman" w:hAnsi="Verdana" w:cs="Times New Roman"/>
          <w:sz w:val="20"/>
          <w:szCs w:val="20"/>
          <w:lang w:val="en-GB" w:eastAsia="en-IN"/>
        </w:rPr>
        <w:t>a</w:t>
      </w:r>
      <w:r w:rsidR="00806219" w:rsidRPr="00806219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gain  </w:t>
      </w:r>
      <w:r w:rsidR="004142BD">
        <w:rPr>
          <w:rFonts w:ascii="Verdana" w:eastAsia="Times New Roman" w:hAnsi="Verdana" w:cs="Times New Roman"/>
          <w:sz w:val="20"/>
          <w:szCs w:val="20"/>
          <w:lang w:val="en-GB" w:eastAsia="en-IN"/>
        </w:rPr>
        <w:t>a</w:t>
      </w:r>
      <w:r w:rsidR="00806219" w:rsidRPr="00806219">
        <w:rPr>
          <w:rFonts w:ascii="Verdana" w:eastAsia="Times New Roman" w:hAnsi="Verdana" w:cs="Times New Roman"/>
          <w:sz w:val="20"/>
          <w:szCs w:val="20"/>
          <w:lang w:val="en-GB" w:eastAsia="en-IN"/>
        </w:rPr>
        <w:t>t</w:t>
      </w:r>
      <w:proofErr w:type="gramEnd"/>
      <w:r w:rsidR="004142BD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 </w:t>
      </w:r>
      <w:r w:rsidR="00806219" w:rsidRPr="00806219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 </w:t>
      </w:r>
      <w:proofErr w:type="spellStart"/>
      <w:r w:rsidR="00806219" w:rsidRPr="00806219">
        <w:rPr>
          <w:rFonts w:ascii="Verdana" w:eastAsia="Times New Roman" w:hAnsi="Verdana" w:cs="Times New Roman"/>
          <w:sz w:val="20"/>
          <w:szCs w:val="20"/>
          <w:lang w:val="en-GB" w:eastAsia="en-IN"/>
        </w:rPr>
        <w:t>Sanchar</w:t>
      </w:r>
      <w:proofErr w:type="spellEnd"/>
      <w:r w:rsidR="00806219" w:rsidRPr="00806219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 </w:t>
      </w:r>
      <w:proofErr w:type="spellStart"/>
      <w:r w:rsidR="00806219" w:rsidRPr="00806219">
        <w:rPr>
          <w:rFonts w:ascii="Verdana" w:eastAsia="Times New Roman" w:hAnsi="Verdana" w:cs="Times New Roman"/>
          <w:sz w:val="20"/>
          <w:szCs w:val="20"/>
          <w:lang w:val="en-GB" w:eastAsia="en-IN"/>
        </w:rPr>
        <w:t>Haat</w:t>
      </w:r>
      <w:proofErr w:type="spellEnd"/>
      <w:r w:rsidR="00806219" w:rsidRPr="00806219">
        <w:rPr>
          <w:rFonts w:ascii="Verdana" w:eastAsia="Times New Roman" w:hAnsi="Verdana" w:cs="Times New Roman"/>
          <w:sz w:val="20"/>
          <w:szCs w:val="20"/>
          <w:lang w:val="en-GB" w:eastAsia="en-IN"/>
        </w:rPr>
        <w:t>.</w:t>
      </w:r>
      <w:r w:rsidR="00806219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 </w:t>
      </w:r>
      <w:r w:rsidRPr="00806219">
        <w:rPr>
          <w:rFonts w:ascii="Verdana" w:eastAsia="Times New Roman" w:hAnsi="Verdana" w:cs="Times New Roman"/>
          <w:sz w:val="20"/>
          <w:szCs w:val="20"/>
          <w:lang w:val="en-GB" w:eastAsia="en-IN"/>
        </w:rPr>
        <w:t>Modem will be issued by area only if it has been recovered.</w:t>
      </w:r>
    </w:p>
    <w:p w:rsidR="004F5542" w:rsidRPr="004F5542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MRP includes modem services charges, administrative charges, services charges and license fee.</w:t>
      </w:r>
    </w:p>
    <w:p w:rsidR="004F5542" w:rsidRPr="00D472D9" w:rsidRDefault="004F5542" w:rsidP="004F55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This service will be provided on </w:t>
      </w:r>
      <w:proofErr w:type="spellStart"/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Huawei</w:t>
      </w:r>
      <w:proofErr w:type="spellEnd"/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 and </w:t>
      </w:r>
      <w:proofErr w:type="spellStart"/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>Alcatel</w:t>
      </w:r>
      <w:proofErr w:type="spellEnd"/>
      <w:r w:rsidRPr="004F5542">
        <w:rPr>
          <w:rFonts w:ascii="Verdana" w:eastAsia="Times New Roman" w:hAnsi="Verdana" w:cs="Times New Roman"/>
          <w:sz w:val="20"/>
          <w:szCs w:val="20"/>
          <w:lang w:val="en-GB" w:eastAsia="en-IN"/>
        </w:rPr>
        <w:t xml:space="preserve"> broadband network only.</w:t>
      </w:r>
    </w:p>
    <w:p w:rsidR="00D472D9" w:rsidRPr="004F5542" w:rsidRDefault="00D472D9" w:rsidP="00D472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sectPr w:rsidR="00D472D9" w:rsidRPr="004F5542" w:rsidSect="00C47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57C7"/>
    <w:multiLevelType w:val="multilevel"/>
    <w:tmpl w:val="6EE83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A08E9"/>
    <w:multiLevelType w:val="multilevel"/>
    <w:tmpl w:val="BF26C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5542"/>
    <w:rsid w:val="000A0899"/>
    <w:rsid w:val="002D4ACA"/>
    <w:rsid w:val="00382466"/>
    <w:rsid w:val="004142BD"/>
    <w:rsid w:val="004F5542"/>
    <w:rsid w:val="00547AB8"/>
    <w:rsid w:val="006000E4"/>
    <w:rsid w:val="00760920"/>
    <w:rsid w:val="007B4B62"/>
    <w:rsid w:val="00806219"/>
    <w:rsid w:val="00AB44D5"/>
    <w:rsid w:val="00C47FC3"/>
    <w:rsid w:val="00D23C16"/>
    <w:rsid w:val="00D472D9"/>
    <w:rsid w:val="00E3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4F5542"/>
  </w:style>
  <w:style w:type="character" w:styleId="Hyperlink">
    <w:name w:val="Hyperlink"/>
    <w:basedOn w:val="DefaultParagraphFont"/>
    <w:uiPriority w:val="99"/>
    <w:semiHidden/>
    <w:unhideWhenUsed/>
    <w:rsid w:val="004F5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12</cp:revision>
  <dcterms:created xsi:type="dcterms:W3CDTF">2018-06-25T05:22:00Z</dcterms:created>
  <dcterms:modified xsi:type="dcterms:W3CDTF">2018-06-25T05:34:00Z</dcterms:modified>
</cp:coreProperties>
</file>